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01D624E" w14:textId="4411235A" w:rsidR="00820BC5" w:rsidRDefault="00820BC5" w:rsidP="535959E2">
      <w:pPr>
        <w:pStyle w:val="CRCoverPage"/>
        <w:tabs>
          <w:tab w:val="right" w:pos="9639"/>
        </w:tabs>
        <w:spacing w:after="0"/>
        <w:rPr>
          <w:rFonts w:cs="Arial"/>
          <w:b/>
          <w:bCs/>
          <w:sz w:val="24"/>
          <w:szCs w:val="24"/>
        </w:rPr>
      </w:pPr>
      <w:bookmarkStart w:id="0" w:name="_Hlk491845607"/>
      <w:r w:rsidRPr="535959E2">
        <w:rPr>
          <w:rFonts w:cs="Arial"/>
          <w:b/>
          <w:bCs/>
          <w:sz w:val="24"/>
          <w:szCs w:val="24"/>
        </w:rPr>
        <w:t>3GPP TSG-RAN WG4 Meeting #</w:t>
      </w:r>
      <w:r w:rsidR="00CD6FE4" w:rsidRPr="535959E2">
        <w:rPr>
          <w:rFonts w:cs="Arial"/>
          <w:b/>
          <w:bCs/>
          <w:sz w:val="24"/>
          <w:szCs w:val="24"/>
        </w:rPr>
        <w:t>112</w:t>
      </w:r>
      <w:r w:rsidR="00D40D22" w:rsidRPr="535959E2">
        <w:rPr>
          <w:rFonts w:cs="Arial"/>
          <w:b/>
          <w:bCs/>
          <w:sz w:val="24"/>
          <w:szCs w:val="24"/>
        </w:rPr>
        <w:t>-bis</w:t>
      </w:r>
      <w:r>
        <w:tab/>
      </w:r>
      <w:r w:rsidR="0FF2E071" w:rsidRPr="535959E2">
        <w:rPr>
          <w:rFonts w:cs="Arial"/>
          <w:b/>
          <w:bCs/>
          <w:sz w:val="24"/>
          <w:szCs w:val="24"/>
        </w:rPr>
        <w:t>R4-2416214</w:t>
      </w:r>
    </w:p>
    <w:p w14:paraId="22510F7F" w14:textId="48380F33" w:rsidR="00820BC5" w:rsidRPr="0087636F" w:rsidRDefault="00D40D22" w:rsidP="535959E2">
      <w:pPr>
        <w:pStyle w:val="CRCoverPage"/>
        <w:tabs>
          <w:tab w:val="right" w:pos="9639"/>
        </w:tabs>
        <w:spacing w:after="0"/>
        <w:rPr>
          <w:rFonts w:cs="Arial"/>
          <w:b/>
          <w:bCs/>
          <w:sz w:val="24"/>
          <w:szCs w:val="24"/>
        </w:rPr>
      </w:pPr>
      <w:r w:rsidRPr="535959E2">
        <w:rPr>
          <w:rFonts w:cs="Arial"/>
          <w:b/>
          <w:bCs/>
          <w:sz w:val="24"/>
          <w:szCs w:val="24"/>
        </w:rPr>
        <w:t>Hefei</w:t>
      </w:r>
      <w:r w:rsidR="00820BC5" w:rsidRPr="535959E2">
        <w:rPr>
          <w:rFonts w:cs="Arial"/>
          <w:b/>
          <w:bCs/>
          <w:sz w:val="24"/>
          <w:szCs w:val="24"/>
        </w:rPr>
        <w:t xml:space="preserve">, </w:t>
      </w:r>
      <w:r w:rsidRPr="535959E2">
        <w:rPr>
          <w:rFonts w:cs="Arial"/>
          <w:b/>
          <w:bCs/>
          <w:sz w:val="24"/>
          <w:szCs w:val="24"/>
        </w:rPr>
        <w:t>China</w:t>
      </w:r>
      <w:r w:rsidR="00E97B46" w:rsidRPr="535959E2">
        <w:rPr>
          <w:rFonts w:cs="Arial"/>
          <w:b/>
          <w:bCs/>
          <w:sz w:val="24"/>
          <w:szCs w:val="24"/>
        </w:rPr>
        <w:t>,</w:t>
      </w:r>
      <w:r w:rsidR="00F1354A" w:rsidRPr="535959E2">
        <w:rPr>
          <w:rFonts w:cs="Arial"/>
          <w:b/>
          <w:bCs/>
          <w:sz w:val="24"/>
          <w:szCs w:val="24"/>
        </w:rPr>
        <w:t xml:space="preserve"> </w:t>
      </w:r>
      <w:r w:rsidRPr="535959E2">
        <w:rPr>
          <w:rFonts w:cs="Arial"/>
          <w:b/>
          <w:bCs/>
          <w:sz w:val="24"/>
          <w:szCs w:val="24"/>
        </w:rPr>
        <w:t>14</w:t>
      </w:r>
      <w:r w:rsidR="00820BC5" w:rsidRPr="535959E2">
        <w:rPr>
          <w:rFonts w:cs="Arial"/>
          <w:b/>
          <w:bCs/>
          <w:sz w:val="24"/>
          <w:szCs w:val="24"/>
          <w:vertAlign w:val="superscript"/>
        </w:rPr>
        <w:t>th</w:t>
      </w:r>
      <w:r w:rsidR="00820BC5" w:rsidRPr="535959E2">
        <w:rPr>
          <w:rFonts w:cs="Arial"/>
          <w:b/>
          <w:bCs/>
          <w:sz w:val="24"/>
          <w:szCs w:val="24"/>
        </w:rPr>
        <w:t xml:space="preserve"> – </w:t>
      </w:r>
      <w:r w:rsidRPr="535959E2">
        <w:rPr>
          <w:rFonts w:cs="Arial"/>
          <w:b/>
          <w:bCs/>
          <w:sz w:val="24"/>
          <w:szCs w:val="24"/>
        </w:rPr>
        <w:t>18</w:t>
      </w:r>
      <w:r w:rsidR="00F1354A" w:rsidRPr="535959E2">
        <w:rPr>
          <w:rFonts w:cs="Arial"/>
          <w:b/>
          <w:bCs/>
          <w:sz w:val="24"/>
          <w:szCs w:val="24"/>
          <w:vertAlign w:val="superscript"/>
        </w:rPr>
        <w:t>th</w:t>
      </w:r>
      <w:r w:rsidR="00820BC5" w:rsidRPr="535959E2">
        <w:rPr>
          <w:rFonts w:cs="Arial"/>
          <w:b/>
          <w:bCs/>
          <w:sz w:val="24"/>
          <w:szCs w:val="24"/>
        </w:rPr>
        <w:t xml:space="preserve"> </w:t>
      </w:r>
      <w:r w:rsidRPr="535959E2">
        <w:rPr>
          <w:rFonts w:cs="Arial"/>
          <w:b/>
          <w:bCs/>
          <w:sz w:val="24"/>
          <w:szCs w:val="24"/>
        </w:rPr>
        <w:t>Oct</w:t>
      </w:r>
      <w:r w:rsidR="00CD6FE4" w:rsidRPr="535959E2">
        <w:rPr>
          <w:rFonts w:cs="Arial"/>
          <w:b/>
          <w:bCs/>
          <w:sz w:val="24"/>
          <w:szCs w:val="24"/>
        </w:rPr>
        <w:t>.</w:t>
      </w:r>
      <w:r w:rsidR="00820BC5" w:rsidRPr="535959E2">
        <w:rPr>
          <w:rFonts w:cs="Arial"/>
          <w:b/>
          <w:bCs/>
          <w:sz w:val="24"/>
          <w:szCs w:val="24"/>
        </w:rPr>
        <w:t xml:space="preserve"> 20</w:t>
      </w:r>
      <w:bookmarkEnd w:id="0"/>
      <w:r w:rsidR="00CD6FE4" w:rsidRPr="535959E2">
        <w:rPr>
          <w:rFonts w:cs="Arial"/>
          <w:b/>
          <w:bCs/>
          <w:sz w:val="24"/>
          <w:szCs w:val="24"/>
        </w:rPr>
        <w:t>24</w:t>
      </w:r>
    </w:p>
    <w:p w14:paraId="1ACC47B7" w14:textId="77777777" w:rsidR="0043450E" w:rsidRPr="00426A90" w:rsidRDefault="0043450E" w:rsidP="0043450E">
      <w:pPr>
        <w:overflowPunct/>
        <w:autoSpaceDE/>
        <w:autoSpaceDN/>
        <w:adjustRightInd/>
        <w:textAlignment w:val="auto"/>
        <w:rPr>
          <w:rFonts w:ascii="Arial" w:hAnsi="Arial"/>
          <w:b/>
          <w:noProof/>
          <w:sz w:val="24"/>
        </w:rPr>
      </w:pPr>
    </w:p>
    <w:p w14:paraId="29E80362" w14:textId="03C26723" w:rsidR="0043450E" w:rsidRPr="00B16EEF" w:rsidRDefault="0043450E" w:rsidP="067A80F3">
      <w:pPr>
        <w:tabs>
          <w:tab w:val="left" w:pos="1985"/>
        </w:tabs>
        <w:jc w:val="both"/>
        <w:rPr>
          <w:sz w:val="22"/>
          <w:szCs w:val="22"/>
        </w:rPr>
      </w:pPr>
      <w:r w:rsidRPr="067A80F3">
        <w:rPr>
          <w:b/>
          <w:bCs/>
          <w:sz w:val="22"/>
          <w:szCs w:val="22"/>
        </w:rPr>
        <w:t xml:space="preserve">Source: </w:t>
      </w:r>
      <w:r>
        <w:tab/>
      </w:r>
      <w:bookmarkStart w:id="1" w:name="_Hlk178252192"/>
      <w:r w:rsidRPr="067A80F3">
        <w:rPr>
          <w:sz w:val="22"/>
          <w:szCs w:val="22"/>
        </w:rPr>
        <w:t>Nok</w:t>
      </w:r>
      <w:r w:rsidR="00BC764C" w:rsidRPr="067A80F3">
        <w:rPr>
          <w:sz w:val="22"/>
          <w:szCs w:val="22"/>
        </w:rPr>
        <w:t>ia</w:t>
      </w:r>
      <w:bookmarkEnd w:id="1"/>
    </w:p>
    <w:p w14:paraId="44D6A084" w14:textId="0553309F" w:rsidR="0043450E" w:rsidRDefault="0043450E" w:rsidP="0043450E">
      <w:pPr>
        <w:rPr>
          <w:sz w:val="22"/>
        </w:rPr>
      </w:pPr>
      <w:r w:rsidRPr="00B16EEF">
        <w:rPr>
          <w:b/>
          <w:sz w:val="22"/>
        </w:rPr>
        <w:t>Title:</w:t>
      </w:r>
      <w:r w:rsidRPr="00B16EEF">
        <w:rPr>
          <w:sz w:val="22"/>
        </w:rPr>
        <w:t xml:space="preserve"> </w:t>
      </w:r>
      <w:r w:rsidRPr="00B16EEF"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bookmarkStart w:id="2" w:name="_Hlk24032798"/>
      <w:r w:rsidR="00CD6FE4">
        <w:rPr>
          <w:sz w:val="22"/>
        </w:rPr>
        <w:t>n</w:t>
      </w:r>
      <w:r w:rsidR="00816753">
        <w:rPr>
          <w:sz w:val="22"/>
        </w:rPr>
        <w:t>4</w:t>
      </w:r>
      <w:r w:rsidR="00CD6FE4">
        <w:rPr>
          <w:sz w:val="22"/>
        </w:rPr>
        <w:t>8 NS_</w:t>
      </w:r>
      <w:r w:rsidR="00B514CC">
        <w:rPr>
          <w:sz w:val="22"/>
        </w:rPr>
        <w:t>2</w:t>
      </w:r>
      <w:r w:rsidR="00816753">
        <w:rPr>
          <w:sz w:val="22"/>
        </w:rPr>
        <w:t xml:space="preserve">7 </w:t>
      </w:r>
      <w:r w:rsidR="00CD6FE4">
        <w:rPr>
          <w:sz w:val="22"/>
        </w:rPr>
        <w:t xml:space="preserve">A-MPR </w:t>
      </w:r>
      <w:r w:rsidR="00493578">
        <w:rPr>
          <w:sz w:val="22"/>
        </w:rPr>
        <w:t xml:space="preserve">simulations </w:t>
      </w:r>
      <w:r w:rsidR="00816753">
        <w:rPr>
          <w:sz w:val="22"/>
        </w:rPr>
        <w:t>beyond 40 MHz CBW</w:t>
      </w:r>
    </w:p>
    <w:bookmarkEnd w:id="2"/>
    <w:p w14:paraId="78D8C097" w14:textId="712A5CA9" w:rsidR="0043450E" w:rsidRPr="0001487E" w:rsidRDefault="0043450E" w:rsidP="067A80F3">
      <w:pPr>
        <w:rPr>
          <w:b/>
          <w:bCs/>
          <w:sz w:val="22"/>
          <w:szCs w:val="22"/>
        </w:rPr>
      </w:pPr>
      <w:r w:rsidRPr="067A80F3">
        <w:rPr>
          <w:b/>
          <w:bCs/>
          <w:sz w:val="22"/>
          <w:szCs w:val="22"/>
        </w:rPr>
        <w:t xml:space="preserve">Agenda Item: </w:t>
      </w:r>
      <w:r>
        <w:tab/>
      </w:r>
      <w:r>
        <w:tab/>
      </w:r>
      <w:r>
        <w:tab/>
      </w:r>
      <w:r w:rsidR="6FE00E20" w:rsidRPr="067A80F3">
        <w:rPr>
          <w:b/>
          <w:bCs/>
          <w:sz w:val="22"/>
          <w:szCs w:val="22"/>
        </w:rPr>
        <w:t>5</w:t>
      </w:r>
      <w:r w:rsidR="00F9660E" w:rsidRPr="067A80F3">
        <w:rPr>
          <w:b/>
          <w:bCs/>
          <w:sz w:val="22"/>
          <w:szCs w:val="22"/>
        </w:rPr>
        <w:t>.</w:t>
      </w:r>
      <w:r w:rsidR="1CF5C332" w:rsidRPr="067A80F3">
        <w:rPr>
          <w:b/>
          <w:bCs/>
          <w:sz w:val="22"/>
          <w:szCs w:val="22"/>
        </w:rPr>
        <w:t>12</w:t>
      </w:r>
      <w:r w:rsidR="00F9660E" w:rsidRPr="067A80F3">
        <w:rPr>
          <w:b/>
          <w:bCs/>
          <w:sz w:val="22"/>
          <w:szCs w:val="22"/>
        </w:rPr>
        <w:t>.</w:t>
      </w:r>
      <w:r w:rsidR="6A17FAA1" w:rsidRPr="067A80F3">
        <w:rPr>
          <w:b/>
          <w:bCs/>
          <w:sz w:val="22"/>
          <w:szCs w:val="22"/>
        </w:rPr>
        <w:t>2</w:t>
      </w:r>
    </w:p>
    <w:p w14:paraId="2E615C7D" w14:textId="3183284E" w:rsidR="0043450E" w:rsidRPr="00F26B60" w:rsidRDefault="0043450E" w:rsidP="067A80F3">
      <w:pPr>
        <w:tabs>
          <w:tab w:val="left" w:pos="1985"/>
        </w:tabs>
        <w:jc w:val="both"/>
        <w:rPr>
          <w:sz w:val="22"/>
          <w:szCs w:val="22"/>
        </w:rPr>
      </w:pPr>
      <w:r w:rsidRPr="067A80F3">
        <w:rPr>
          <w:b/>
          <w:bCs/>
          <w:sz w:val="22"/>
          <w:szCs w:val="22"/>
        </w:rPr>
        <w:t>Document for:</w:t>
      </w:r>
      <w:r>
        <w:tab/>
      </w:r>
      <w:r w:rsidR="503E614A" w:rsidRPr="067A80F3">
        <w:rPr>
          <w:sz w:val="22"/>
          <w:szCs w:val="22"/>
        </w:rPr>
        <w:t>Information</w:t>
      </w:r>
    </w:p>
    <w:p w14:paraId="6825F628" w14:textId="77777777" w:rsidR="0043450E" w:rsidRDefault="0043450E" w:rsidP="0043450E">
      <w:pPr>
        <w:pStyle w:val="Heading1"/>
      </w:pPr>
      <w:r>
        <w:t>1</w:t>
      </w:r>
      <w:r>
        <w:tab/>
        <w:t>Introduction</w:t>
      </w:r>
    </w:p>
    <w:p w14:paraId="13615911" w14:textId="03091133" w:rsidR="00DF2E6B" w:rsidRDefault="00136A1A" w:rsidP="000B5E8E">
      <w:r>
        <w:t>Currently, NS_27 defines emission criteria and A-MPR for selected channel bandwidths up to 40 MHz</w:t>
      </w:r>
      <w:r w:rsidR="00E653F7">
        <w:t xml:space="preserve"> in n48. </w:t>
      </w:r>
      <w:r w:rsidR="00103463">
        <w:t xml:space="preserve">In this contribution, we present A-MPR </w:t>
      </w:r>
      <w:r w:rsidR="008B1BA9">
        <w:t>simulat</w:t>
      </w:r>
      <w:r w:rsidR="00103463">
        <w:t xml:space="preserve">ion results for channel bandwidths 50…100 </w:t>
      </w:r>
      <w:proofErr w:type="spellStart"/>
      <w:r w:rsidR="00103463">
        <w:t>MHz.</w:t>
      </w:r>
      <w:proofErr w:type="spellEnd"/>
      <w:r w:rsidR="008B1BA9">
        <w:t xml:space="preserve"> </w:t>
      </w:r>
    </w:p>
    <w:p w14:paraId="18A2904F" w14:textId="5180011B" w:rsidR="000A6A9A" w:rsidRDefault="000A6A9A" w:rsidP="000A6A9A">
      <w:pPr>
        <w:pStyle w:val="Heading1"/>
      </w:pPr>
      <w:r>
        <w:t>2</w:t>
      </w:r>
      <w:r>
        <w:tab/>
      </w:r>
      <w:r w:rsidR="00F86DFE">
        <w:t>Simulation assumptions and scenario</w:t>
      </w:r>
    </w:p>
    <w:p w14:paraId="2F86E3D8" w14:textId="72466B12" w:rsidR="000A6A9A" w:rsidRDefault="000A6A9A" w:rsidP="000A6A9A">
      <w:pPr>
        <w:pStyle w:val="Heading2"/>
      </w:pPr>
      <w:r>
        <w:t>2.1</w:t>
      </w:r>
      <w:r>
        <w:tab/>
      </w:r>
      <w:r w:rsidR="00F86DFE">
        <w:t xml:space="preserve">Simulation </w:t>
      </w:r>
      <w:r w:rsidR="00D07440">
        <w:t>assumptions</w:t>
      </w:r>
    </w:p>
    <w:p w14:paraId="61F39DC7" w14:textId="2C5AEB71" w:rsidR="0039624D" w:rsidRDefault="008B1BA9" w:rsidP="0046387C">
      <w:pPr>
        <w:pStyle w:val="ListParagraph"/>
        <w:numPr>
          <w:ilvl w:val="0"/>
          <w:numId w:val="8"/>
        </w:numPr>
      </w:pPr>
      <w:r>
        <w:t>Operating band n</w:t>
      </w:r>
      <w:r w:rsidR="004E3E62">
        <w:t>4</w:t>
      </w:r>
      <w:r>
        <w:t xml:space="preserve">8 (UL </w:t>
      </w:r>
      <w:r w:rsidR="00C36484" w:rsidRPr="00C36484">
        <w:t>3550 MHz – 3700 MHz</w:t>
      </w:r>
      <w:r>
        <w:t>)</w:t>
      </w:r>
    </w:p>
    <w:p w14:paraId="5DCAF9A5" w14:textId="063841BD" w:rsidR="00EA21BF" w:rsidRDefault="00EA21BF" w:rsidP="0046387C">
      <w:pPr>
        <w:pStyle w:val="ListParagraph"/>
        <w:numPr>
          <w:ilvl w:val="0"/>
          <w:numId w:val="8"/>
        </w:numPr>
      </w:pPr>
      <w:r w:rsidRPr="00483F9A">
        <w:t>Channel bandwidths</w:t>
      </w:r>
      <w:r w:rsidR="00483F9A">
        <w:t xml:space="preserve"> 50</w:t>
      </w:r>
      <w:r w:rsidR="00F8660F">
        <w:t xml:space="preserve">, 60, 70, 80, 90, </w:t>
      </w:r>
      <w:r w:rsidR="00483F9A">
        <w:t>100 M</w:t>
      </w:r>
      <w:r w:rsidR="00DD5DA5">
        <w:t>H</w:t>
      </w:r>
      <w:r w:rsidR="00483F9A">
        <w:t>z</w:t>
      </w:r>
    </w:p>
    <w:p w14:paraId="493D6879" w14:textId="4F49036D" w:rsidR="005C684A" w:rsidRPr="00483F9A" w:rsidRDefault="005C684A" w:rsidP="0046387C">
      <w:pPr>
        <w:pStyle w:val="ListParagraph"/>
        <w:numPr>
          <w:ilvl w:val="0"/>
          <w:numId w:val="8"/>
        </w:numPr>
      </w:pPr>
      <w:r>
        <w:t>Subcarrier spacing</w:t>
      </w:r>
      <w:r w:rsidR="00497B3C">
        <w:t xml:space="preserve">: 15 kHz for 50 MHz, 30 kHz for channel </w:t>
      </w:r>
      <w:proofErr w:type="spellStart"/>
      <w:r w:rsidR="00497B3C">
        <w:t>bandwiths</w:t>
      </w:r>
      <w:proofErr w:type="spellEnd"/>
      <w:r w:rsidR="003C4421">
        <w:t xml:space="preserve"> &gt; 50 MHz</w:t>
      </w:r>
    </w:p>
    <w:p w14:paraId="115D357C" w14:textId="7B9B33DE" w:rsidR="008B1BA9" w:rsidRDefault="008B1BA9" w:rsidP="0046387C">
      <w:pPr>
        <w:pStyle w:val="ListParagraph"/>
        <w:numPr>
          <w:ilvl w:val="0"/>
          <w:numId w:val="8"/>
        </w:numPr>
      </w:pPr>
      <w:r>
        <w:t>Power class PC3</w:t>
      </w:r>
    </w:p>
    <w:p w14:paraId="35E5CF99" w14:textId="2AF491F0" w:rsidR="008B1BA9" w:rsidRDefault="008B1BA9" w:rsidP="0046387C">
      <w:pPr>
        <w:pStyle w:val="ListParagraph"/>
        <w:numPr>
          <w:ilvl w:val="0"/>
          <w:numId w:val="8"/>
        </w:numPr>
      </w:pPr>
      <w:r>
        <w:t>WOLA processing</w:t>
      </w:r>
    </w:p>
    <w:p w14:paraId="1C2DD994" w14:textId="0BDA6337" w:rsidR="008B1BA9" w:rsidRPr="00BD5C39" w:rsidRDefault="008B1BA9" w:rsidP="008B1BA9">
      <w:pPr>
        <w:pStyle w:val="ListParagraph"/>
        <w:numPr>
          <w:ilvl w:val="0"/>
          <w:numId w:val="8"/>
        </w:numPr>
        <w:overflowPunct/>
        <w:autoSpaceDE/>
        <w:autoSpaceDN/>
        <w:adjustRightInd/>
        <w:spacing w:after="160" w:line="259" w:lineRule="auto"/>
        <w:textAlignment w:val="auto"/>
      </w:pPr>
      <w:r w:rsidRPr="00BD5C39">
        <w:t>I/Q image -2</w:t>
      </w:r>
      <w:r w:rsidR="00DF6813">
        <w:t>8</w:t>
      </w:r>
      <w:r w:rsidRPr="00BD5C39">
        <w:t xml:space="preserve"> </w:t>
      </w:r>
      <w:proofErr w:type="spellStart"/>
      <w:r w:rsidRPr="00BD5C39">
        <w:t>dBc</w:t>
      </w:r>
      <w:proofErr w:type="spellEnd"/>
    </w:p>
    <w:p w14:paraId="2600D54D" w14:textId="77617BE4" w:rsidR="008B1BA9" w:rsidRPr="00BD5C39" w:rsidRDefault="008B1BA9" w:rsidP="008B1BA9">
      <w:pPr>
        <w:pStyle w:val="ListParagraph"/>
        <w:numPr>
          <w:ilvl w:val="0"/>
          <w:numId w:val="8"/>
        </w:numPr>
        <w:overflowPunct/>
        <w:autoSpaceDE/>
        <w:autoSpaceDN/>
        <w:adjustRightInd/>
        <w:spacing w:after="160" w:line="259" w:lineRule="auto"/>
        <w:textAlignment w:val="auto"/>
      </w:pPr>
      <w:r w:rsidRPr="00BD5C39">
        <w:t>Carrier leakage -2</w:t>
      </w:r>
      <w:r w:rsidR="00DF6813">
        <w:t>8</w:t>
      </w:r>
      <w:r w:rsidRPr="00BD5C39">
        <w:t xml:space="preserve"> </w:t>
      </w:r>
      <w:proofErr w:type="spellStart"/>
      <w:r w:rsidRPr="00BD5C39">
        <w:t>dBc</w:t>
      </w:r>
      <w:proofErr w:type="spellEnd"/>
    </w:p>
    <w:p w14:paraId="0903B498" w14:textId="77777777" w:rsidR="008B1BA9" w:rsidRDefault="008B1BA9" w:rsidP="008B1BA9">
      <w:pPr>
        <w:pStyle w:val="ListParagraph"/>
        <w:numPr>
          <w:ilvl w:val="0"/>
          <w:numId w:val="8"/>
        </w:numPr>
        <w:overflowPunct/>
        <w:autoSpaceDE/>
        <w:autoSpaceDN/>
        <w:adjustRightInd/>
        <w:spacing w:after="160" w:line="259" w:lineRule="auto"/>
        <w:textAlignment w:val="auto"/>
      </w:pPr>
      <w:r>
        <w:t xml:space="preserve">CIM3 -60 </w:t>
      </w:r>
      <w:proofErr w:type="spellStart"/>
      <w:r>
        <w:t>dBc</w:t>
      </w:r>
      <w:proofErr w:type="spellEnd"/>
      <w:r>
        <w:t xml:space="preserve">, CIM5 -70 </w:t>
      </w:r>
      <w:proofErr w:type="spellStart"/>
      <w:r>
        <w:t>dBc</w:t>
      </w:r>
      <w:proofErr w:type="spellEnd"/>
    </w:p>
    <w:p w14:paraId="44DF29B1" w14:textId="6CDFEF09" w:rsidR="008B1BA9" w:rsidRDefault="000B7270" w:rsidP="007C326B">
      <w:pPr>
        <w:pStyle w:val="ListParagraph"/>
        <w:numPr>
          <w:ilvl w:val="0"/>
          <w:numId w:val="8"/>
        </w:numPr>
        <w:overflowPunct/>
        <w:autoSpaceDE/>
        <w:autoSpaceDN/>
        <w:adjustRightInd/>
        <w:spacing w:after="160" w:line="259" w:lineRule="auto"/>
        <w:textAlignment w:val="auto"/>
      </w:pPr>
      <w:r>
        <w:t xml:space="preserve">NS_27 </w:t>
      </w:r>
      <w:r w:rsidR="00D571DF">
        <w:t xml:space="preserve">SEM </w:t>
      </w:r>
      <w:r w:rsidR="00460280">
        <w:t xml:space="preserve">from TS 38.101-1, </w:t>
      </w:r>
      <w:r w:rsidR="00460280" w:rsidRPr="00460280">
        <w:t>Table 6.5.2.3.8-1</w:t>
      </w:r>
      <w:r w:rsidR="00C25F57">
        <w:t>, applied to all channel bandwidths</w:t>
      </w:r>
      <w:r w:rsidR="005C5ABA">
        <w:t>:</w:t>
      </w:r>
    </w:p>
    <w:p w14:paraId="45C2A6D8" w14:textId="77777777" w:rsidR="005E6380" w:rsidRDefault="005E6380" w:rsidP="005E6380">
      <w:pPr>
        <w:pStyle w:val="TH"/>
      </w:pPr>
      <w:r w:rsidRPr="00A1115A">
        <w:t>Table 6.5.2.3.8-1: Additional requirements for "NS_27"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23"/>
        <w:gridCol w:w="704"/>
        <w:gridCol w:w="704"/>
        <w:gridCol w:w="704"/>
        <w:gridCol w:w="704"/>
        <w:gridCol w:w="704"/>
        <w:gridCol w:w="704"/>
        <w:gridCol w:w="1725"/>
      </w:tblGrid>
      <w:tr w:rsidR="005E6380" w:rsidRPr="00A1115A" w14:paraId="75749E34" w14:textId="77777777" w:rsidTr="006F552D">
        <w:trPr>
          <w:trHeight w:val="187"/>
          <w:jc w:val="center"/>
        </w:trPr>
        <w:tc>
          <w:tcPr>
            <w:tcW w:w="142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578793DE" w14:textId="77777777" w:rsidR="005E6380" w:rsidRPr="00A1115A" w:rsidRDefault="005E6380" w:rsidP="006F552D">
            <w:pPr>
              <w:pStyle w:val="TAH"/>
            </w:pPr>
            <w:proofErr w:type="spellStart"/>
            <w:r w:rsidRPr="00A1115A">
              <w:t>Δf</w:t>
            </w:r>
            <w:r w:rsidRPr="00A1115A">
              <w:rPr>
                <w:vertAlign w:val="subscript"/>
              </w:rPr>
              <w:t>OOB</w:t>
            </w:r>
            <w:proofErr w:type="spellEnd"/>
            <w:r w:rsidRPr="00A1115A">
              <w:t xml:space="preserve"> </w:t>
            </w:r>
            <w:r w:rsidRPr="00A1115A">
              <w:br/>
              <w:t>MHz</w:t>
            </w:r>
          </w:p>
        </w:tc>
        <w:tc>
          <w:tcPr>
            <w:tcW w:w="42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409EF8" w14:textId="77777777" w:rsidR="005E6380" w:rsidRDefault="005E6380" w:rsidP="006F552D">
            <w:pPr>
              <w:pStyle w:val="TAH"/>
            </w:pPr>
            <w:r w:rsidRPr="00A1115A">
              <w:t xml:space="preserve">Channel bandwidth (MHz) / </w:t>
            </w:r>
          </w:p>
          <w:p w14:paraId="551F321C" w14:textId="77777777" w:rsidR="005E6380" w:rsidRDefault="005E6380" w:rsidP="006F552D">
            <w:pPr>
              <w:pStyle w:val="TAH"/>
            </w:pPr>
            <w:r w:rsidRPr="00A1115A">
              <w:t xml:space="preserve">Spectrum emission limit </w:t>
            </w:r>
          </w:p>
          <w:p w14:paraId="28D247D8" w14:textId="77777777" w:rsidR="005E6380" w:rsidRPr="00A1115A" w:rsidRDefault="005E6380" w:rsidP="006F552D">
            <w:pPr>
              <w:pStyle w:val="TAH"/>
            </w:pPr>
            <w:r w:rsidRPr="00A1115A">
              <w:t>(dBm)</w:t>
            </w:r>
          </w:p>
        </w:tc>
        <w:tc>
          <w:tcPr>
            <w:tcW w:w="17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61B03FC" w14:textId="77777777" w:rsidR="005E6380" w:rsidRPr="00A1115A" w:rsidRDefault="005E6380" w:rsidP="006F552D">
            <w:pPr>
              <w:pStyle w:val="TAH"/>
            </w:pPr>
            <w:r w:rsidRPr="00A1115A">
              <w:t>Measurement</w:t>
            </w:r>
            <w:r w:rsidRPr="00A1115A">
              <w:br/>
              <w:t>bandwidth</w:t>
            </w:r>
          </w:p>
        </w:tc>
      </w:tr>
      <w:tr w:rsidR="005E6380" w:rsidRPr="00A1115A" w14:paraId="08B11E25" w14:textId="77777777" w:rsidTr="006F552D">
        <w:trPr>
          <w:trHeight w:val="187"/>
          <w:jc w:val="center"/>
        </w:trPr>
        <w:tc>
          <w:tcPr>
            <w:tcW w:w="142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E631EC" w14:textId="77777777" w:rsidR="005E6380" w:rsidRPr="00A1115A" w:rsidRDefault="005E6380" w:rsidP="006F552D">
            <w:pPr>
              <w:pStyle w:val="TAC"/>
            </w:pP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15D61E" w14:textId="77777777" w:rsidR="005E6380" w:rsidRPr="00A1115A" w:rsidRDefault="005E6380" w:rsidP="006F552D">
            <w:pPr>
              <w:pStyle w:val="TAH"/>
            </w:pPr>
            <w:r>
              <w:t>5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C41D41" w14:textId="77777777" w:rsidR="005E6380" w:rsidRPr="00A1115A" w:rsidRDefault="005E6380" w:rsidP="006F552D">
            <w:pPr>
              <w:pStyle w:val="TAH"/>
            </w:pPr>
            <w:r>
              <w:t>10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A33715" w14:textId="77777777" w:rsidR="005E6380" w:rsidRPr="00A1115A" w:rsidRDefault="005E6380" w:rsidP="006F552D">
            <w:pPr>
              <w:pStyle w:val="TAH"/>
            </w:pPr>
            <w:r>
              <w:t>15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84ECC1" w14:textId="77777777" w:rsidR="005E6380" w:rsidRPr="00A1115A" w:rsidRDefault="005E6380" w:rsidP="006F552D">
            <w:pPr>
              <w:pStyle w:val="TAH"/>
            </w:pPr>
            <w:r>
              <w:t>20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7B96EE" w14:textId="77777777" w:rsidR="005E6380" w:rsidRPr="00A1115A" w:rsidRDefault="005E6380" w:rsidP="006F552D">
            <w:pPr>
              <w:pStyle w:val="TAH"/>
            </w:pPr>
            <w:r>
              <w:t>30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5A1B1A" w14:textId="77777777" w:rsidR="005E6380" w:rsidRPr="00A1115A" w:rsidRDefault="005E6380" w:rsidP="006F552D">
            <w:pPr>
              <w:pStyle w:val="TAH"/>
            </w:pPr>
            <w:r>
              <w:t>40</w:t>
            </w:r>
          </w:p>
        </w:tc>
        <w:tc>
          <w:tcPr>
            <w:tcW w:w="17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CE8AD6" w14:textId="77777777" w:rsidR="005E6380" w:rsidRPr="00A1115A" w:rsidRDefault="005E6380" w:rsidP="006F552D">
            <w:pPr>
              <w:pStyle w:val="TAC"/>
            </w:pPr>
          </w:p>
        </w:tc>
      </w:tr>
      <w:tr w:rsidR="005E6380" w:rsidRPr="00A1115A" w14:paraId="235144E4" w14:textId="77777777" w:rsidTr="006F552D">
        <w:trPr>
          <w:trHeight w:val="187"/>
          <w:jc w:val="center"/>
        </w:trPr>
        <w:tc>
          <w:tcPr>
            <w:tcW w:w="1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DE2239" w14:textId="77777777" w:rsidR="005E6380" w:rsidRPr="00B810C6" w:rsidRDefault="005E6380" w:rsidP="006F552D">
            <w:pPr>
              <w:pStyle w:val="TAC"/>
            </w:pPr>
            <w:r w:rsidRPr="00FE3F14">
              <w:t>± 0 - 1</w:t>
            </w:r>
          </w:p>
        </w:tc>
        <w:tc>
          <w:tcPr>
            <w:tcW w:w="42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D3A1B3" w14:textId="77777777" w:rsidR="005E6380" w:rsidRPr="00CC0F42" w:rsidRDefault="005E6380" w:rsidP="006F552D">
            <w:pPr>
              <w:pStyle w:val="TAC"/>
            </w:pPr>
            <w:r w:rsidRPr="00F410B2">
              <w:t>-13</w:t>
            </w:r>
          </w:p>
        </w:tc>
        <w:tc>
          <w:tcPr>
            <w:tcW w:w="1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EF2452" w14:textId="77777777" w:rsidR="005E6380" w:rsidRPr="00B810C6" w:rsidRDefault="005E6380" w:rsidP="006F552D">
            <w:pPr>
              <w:pStyle w:val="TAC"/>
            </w:pPr>
            <w:r w:rsidRPr="00B810C6">
              <w:t>1 % channel bandwidth</w:t>
            </w:r>
          </w:p>
        </w:tc>
      </w:tr>
      <w:tr w:rsidR="005E6380" w:rsidRPr="00A1115A" w14:paraId="14DF2845" w14:textId="77777777" w:rsidTr="006F552D">
        <w:trPr>
          <w:trHeight w:val="187"/>
          <w:jc w:val="center"/>
        </w:trPr>
        <w:tc>
          <w:tcPr>
            <w:tcW w:w="1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CCB644" w14:textId="77777777" w:rsidR="005E6380" w:rsidRPr="00B810C6" w:rsidRDefault="005E6380" w:rsidP="006F552D">
            <w:pPr>
              <w:pStyle w:val="TAC"/>
            </w:pPr>
            <w:r w:rsidRPr="00FE3F14">
              <w:t>± 1 - X</w:t>
            </w:r>
          </w:p>
        </w:tc>
        <w:tc>
          <w:tcPr>
            <w:tcW w:w="42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794DEE" w14:textId="77777777" w:rsidR="005E6380" w:rsidRPr="00CC0F42" w:rsidRDefault="005E6380" w:rsidP="006F552D">
            <w:pPr>
              <w:pStyle w:val="TAC"/>
            </w:pPr>
            <w:r w:rsidRPr="00F410B2">
              <w:t>-13</w:t>
            </w:r>
          </w:p>
        </w:tc>
        <w:tc>
          <w:tcPr>
            <w:tcW w:w="17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7AF8DC9" w14:textId="77777777" w:rsidR="005E6380" w:rsidRPr="00B810C6" w:rsidRDefault="005E6380" w:rsidP="006F552D">
            <w:pPr>
              <w:pStyle w:val="TAC"/>
            </w:pPr>
            <w:r w:rsidRPr="00B810C6">
              <w:t>1 MHz</w:t>
            </w:r>
          </w:p>
        </w:tc>
      </w:tr>
      <w:tr w:rsidR="005E6380" w:rsidRPr="00A1115A" w14:paraId="70AFD813" w14:textId="77777777" w:rsidTr="006F552D">
        <w:trPr>
          <w:trHeight w:val="187"/>
          <w:jc w:val="center"/>
        </w:trPr>
        <w:tc>
          <w:tcPr>
            <w:tcW w:w="1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18A726" w14:textId="77777777" w:rsidR="005E6380" w:rsidRPr="00B810C6" w:rsidRDefault="005E6380" w:rsidP="006F552D">
            <w:pPr>
              <w:pStyle w:val="TAC"/>
            </w:pPr>
            <w:r w:rsidRPr="00FE3F14">
              <w:t>&lt; – X or &gt; X</w:t>
            </w:r>
          </w:p>
        </w:tc>
        <w:tc>
          <w:tcPr>
            <w:tcW w:w="42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D12C9A" w14:textId="77777777" w:rsidR="005E6380" w:rsidRPr="00CC0F42" w:rsidRDefault="005E6380" w:rsidP="006F552D">
            <w:pPr>
              <w:pStyle w:val="TAC"/>
            </w:pPr>
            <w:r w:rsidRPr="00F410B2">
              <w:t>-25</w:t>
            </w:r>
          </w:p>
        </w:tc>
        <w:tc>
          <w:tcPr>
            <w:tcW w:w="17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A8FAF1" w14:textId="77777777" w:rsidR="005E6380" w:rsidRPr="00A1115A" w:rsidRDefault="005E6380" w:rsidP="006F552D">
            <w:pPr>
              <w:pStyle w:val="TAC"/>
            </w:pPr>
          </w:p>
        </w:tc>
      </w:tr>
      <w:tr w:rsidR="005E6380" w:rsidRPr="00A1115A" w14:paraId="12D1720A" w14:textId="77777777" w:rsidTr="006F552D">
        <w:trPr>
          <w:trHeight w:val="187"/>
          <w:jc w:val="center"/>
        </w:trPr>
        <w:tc>
          <w:tcPr>
            <w:tcW w:w="737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0139A7" w14:textId="77777777" w:rsidR="005E6380" w:rsidRPr="00A1115A" w:rsidRDefault="005E6380" w:rsidP="006F552D">
            <w:pPr>
              <w:pStyle w:val="TAN"/>
              <w:rPr>
                <w:lang w:eastAsia="ja-JP"/>
              </w:rPr>
            </w:pPr>
            <w:r w:rsidRPr="00A1115A">
              <w:rPr>
                <w:rFonts w:hint="eastAsia"/>
                <w:lang w:eastAsia="ja-JP"/>
              </w:rPr>
              <w:t>NOTE 1:</w:t>
            </w:r>
            <w:r w:rsidRPr="00A1115A">
              <w:rPr>
                <w:lang w:eastAsia="ja-JP"/>
              </w:rPr>
              <w:tab/>
            </w:r>
            <w:r w:rsidRPr="00A1115A">
              <w:rPr>
                <w:rFonts w:hint="eastAsia"/>
                <w:lang w:eastAsia="ja-JP"/>
              </w:rPr>
              <w:t>X is occupied channel bandwidth as defined in Table 6.5.1-1.</w:t>
            </w:r>
          </w:p>
          <w:p w14:paraId="3B0D931C" w14:textId="77777777" w:rsidR="005E6380" w:rsidRPr="00A1115A" w:rsidRDefault="005E6380" w:rsidP="006F552D">
            <w:pPr>
              <w:pStyle w:val="TAN"/>
            </w:pPr>
            <w:r w:rsidRPr="00A1115A">
              <w:rPr>
                <w:rFonts w:hint="eastAsia"/>
                <w:lang w:eastAsia="ja-JP"/>
              </w:rPr>
              <w:t>NOTE 2:</w:t>
            </w:r>
            <w:r w:rsidRPr="00A1115A">
              <w:rPr>
                <w:lang w:eastAsia="ja-JP"/>
              </w:rPr>
              <w:tab/>
              <w:t xml:space="preserve">The requirements apply only at the frequency range from 3540 MHz to 3710 </w:t>
            </w:r>
            <w:proofErr w:type="spellStart"/>
            <w:r w:rsidRPr="00A1115A">
              <w:rPr>
                <w:lang w:eastAsia="ja-JP"/>
              </w:rPr>
              <w:t>MHz.</w:t>
            </w:r>
            <w:proofErr w:type="spellEnd"/>
          </w:p>
        </w:tc>
      </w:tr>
    </w:tbl>
    <w:p w14:paraId="1E147F7F" w14:textId="77777777" w:rsidR="005E6380" w:rsidRDefault="005E6380" w:rsidP="005E6380"/>
    <w:p w14:paraId="57F71755" w14:textId="3469F97D" w:rsidR="00460280" w:rsidRDefault="0026554F" w:rsidP="005E6380">
      <w:pPr>
        <w:pStyle w:val="ListParagraph"/>
        <w:numPr>
          <w:ilvl w:val="0"/>
          <w:numId w:val="8"/>
        </w:numPr>
        <w:overflowPunct/>
        <w:autoSpaceDE/>
        <w:autoSpaceDN/>
        <w:adjustRightInd/>
        <w:spacing w:after="160" w:line="259" w:lineRule="auto"/>
        <w:textAlignment w:val="auto"/>
      </w:pPr>
      <w:r>
        <w:t>NS_27 a</w:t>
      </w:r>
      <w:r w:rsidR="00460280">
        <w:t xml:space="preserve">dditional spurious emission mask from TS 38.101-1, </w:t>
      </w:r>
      <w:r w:rsidR="00460280" w:rsidRPr="00460280">
        <w:t>Table 6.5.3.3.14-1</w:t>
      </w:r>
      <w:r w:rsidR="00460280">
        <w:t>:</w:t>
      </w:r>
    </w:p>
    <w:p w14:paraId="66666665" w14:textId="77777777" w:rsidR="00460280" w:rsidRPr="00A1115A" w:rsidRDefault="00460280" w:rsidP="00460280">
      <w:pPr>
        <w:pStyle w:val="TH"/>
        <w:rPr>
          <w:b w:val="0"/>
        </w:rPr>
      </w:pPr>
      <w:r w:rsidRPr="00A1115A">
        <w:t>Table 6.5.3.3.14-1: Additional requirements for "NS_27"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45"/>
        <w:gridCol w:w="3347"/>
        <w:gridCol w:w="1870"/>
      </w:tblGrid>
      <w:tr w:rsidR="00460280" w:rsidRPr="00A1115A" w14:paraId="06088CEC" w14:textId="77777777" w:rsidTr="006F552D">
        <w:trPr>
          <w:trHeight w:val="187"/>
          <w:jc w:val="center"/>
        </w:trPr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01731207" w14:textId="77777777" w:rsidR="00460280" w:rsidRPr="00A1115A" w:rsidRDefault="00460280" w:rsidP="006F552D">
            <w:pPr>
              <w:pStyle w:val="TAH"/>
            </w:pPr>
            <w:r w:rsidRPr="00A1115A">
              <w:t>Frequency range</w:t>
            </w:r>
          </w:p>
          <w:p w14:paraId="36874825" w14:textId="77777777" w:rsidR="00460280" w:rsidRPr="00A1115A" w:rsidRDefault="00460280" w:rsidP="006F552D">
            <w:pPr>
              <w:pStyle w:val="TAH"/>
            </w:pPr>
            <w:r w:rsidRPr="00A1115A">
              <w:t>(MHz)</w:t>
            </w:r>
          </w:p>
        </w:tc>
        <w:tc>
          <w:tcPr>
            <w:tcW w:w="3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E796B8" w14:textId="77777777" w:rsidR="00460280" w:rsidRPr="00A1115A" w:rsidRDefault="00460280" w:rsidP="006F552D">
            <w:pPr>
              <w:pStyle w:val="TAH"/>
            </w:pPr>
            <w:r w:rsidRPr="00A1115A">
              <w:t>Channel bandwidth (MHz) / Spectrum emission limit (dBm)</w:t>
            </w: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158E1000" w14:textId="77777777" w:rsidR="00460280" w:rsidRPr="00A1115A" w:rsidRDefault="00460280" w:rsidP="006F552D">
            <w:pPr>
              <w:pStyle w:val="TAH"/>
            </w:pPr>
            <w:r w:rsidRPr="00A1115A">
              <w:t>Measurement bandwidth</w:t>
            </w:r>
          </w:p>
        </w:tc>
      </w:tr>
      <w:tr w:rsidR="00460280" w:rsidRPr="00A1115A" w14:paraId="5997BBCB" w14:textId="77777777" w:rsidTr="006F552D">
        <w:trPr>
          <w:trHeight w:val="187"/>
          <w:jc w:val="center"/>
        </w:trPr>
        <w:tc>
          <w:tcPr>
            <w:tcW w:w="22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12E0B3" w14:textId="77777777" w:rsidR="00460280" w:rsidRPr="00A1115A" w:rsidRDefault="00460280" w:rsidP="006F552D">
            <w:pPr>
              <w:spacing w:after="0"/>
              <w:jc w:val="center"/>
              <w:rPr>
                <w:rFonts w:ascii="Arial" w:hAnsi="Arial" w:cs="Arial"/>
                <w:b/>
                <w:sz w:val="18"/>
              </w:rPr>
            </w:pPr>
          </w:p>
        </w:tc>
        <w:tc>
          <w:tcPr>
            <w:tcW w:w="3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42F7E4" w14:textId="77777777" w:rsidR="00460280" w:rsidRPr="00A1115A" w:rsidRDefault="00460280" w:rsidP="006F552D">
            <w:pPr>
              <w:pStyle w:val="TAH"/>
            </w:pPr>
            <w:r w:rsidRPr="00A1115A">
              <w:t xml:space="preserve">5, 10, 15, 20, </w:t>
            </w:r>
            <w:r>
              <w:t xml:space="preserve">30, </w:t>
            </w:r>
            <w:r w:rsidRPr="00A1115A">
              <w:t>40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2C9688" w14:textId="77777777" w:rsidR="00460280" w:rsidRPr="00A1115A" w:rsidRDefault="00460280" w:rsidP="006F552D">
            <w:pPr>
              <w:pStyle w:val="TAH"/>
            </w:pPr>
          </w:p>
        </w:tc>
      </w:tr>
      <w:tr w:rsidR="00460280" w:rsidRPr="00A1115A" w14:paraId="61777EAD" w14:textId="77777777" w:rsidTr="006F552D">
        <w:trPr>
          <w:trHeight w:val="187"/>
          <w:jc w:val="center"/>
        </w:trPr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0C332A" w14:textId="77777777" w:rsidR="00460280" w:rsidRPr="00A1115A" w:rsidRDefault="00460280" w:rsidP="006F552D">
            <w:pPr>
              <w:pStyle w:val="TAC"/>
            </w:pPr>
            <w:r w:rsidRPr="00A1115A">
              <w:t>9 kHz – 3530 MHz</w:t>
            </w:r>
          </w:p>
        </w:tc>
        <w:tc>
          <w:tcPr>
            <w:tcW w:w="3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13929F" w14:textId="77777777" w:rsidR="00460280" w:rsidRPr="00A1115A" w:rsidRDefault="00460280" w:rsidP="006F552D">
            <w:pPr>
              <w:pStyle w:val="TAC"/>
            </w:pPr>
            <w:r w:rsidRPr="00A1115A">
              <w:t>-40</w:t>
            </w: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31ECB8BA" w14:textId="77777777" w:rsidR="00460280" w:rsidRPr="00A1115A" w:rsidRDefault="00460280" w:rsidP="006F552D">
            <w:pPr>
              <w:pStyle w:val="TAC"/>
            </w:pPr>
            <w:r w:rsidRPr="00A1115A">
              <w:t>1 MHz</w:t>
            </w:r>
          </w:p>
        </w:tc>
      </w:tr>
      <w:tr w:rsidR="00460280" w:rsidRPr="00A1115A" w14:paraId="0F00F253" w14:textId="77777777" w:rsidTr="006F552D">
        <w:trPr>
          <w:trHeight w:val="187"/>
          <w:jc w:val="center"/>
        </w:trPr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439B26" w14:textId="77777777" w:rsidR="00460280" w:rsidRPr="00A1115A" w:rsidRDefault="00460280" w:rsidP="006F552D">
            <w:pPr>
              <w:pStyle w:val="TAC"/>
            </w:pPr>
            <w:r w:rsidRPr="00A1115A">
              <w:t>3530 MHz – 3540 MHz</w:t>
            </w:r>
          </w:p>
        </w:tc>
        <w:tc>
          <w:tcPr>
            <w:tcW w:w="3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A3D4A5" w14:textId="77777777" w:rsidR="00460280" w:rsidRPr="00A1115A" w:rsidRDefault="00460280" w:rsidP="006F552D">
            <w:pPr>
              <w:pStyle w:val="TAC"/>
            </w:pPr>
            <w:r w:rsidRPr="00A1115A">
              <w:t>-25</w:t>
            </w:r>
          </w:p>
        </w:tc>
        <w:tc>
          <w:tcPr>
            <w:tcW w:w="18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3421C7F6" w14:textId="77777777" w:rsidR="00460280" w:rsidRPr="00A1115A" w:rsidRDefault="00460280" w:rsidP="006F552D">
            <w:pPr>
              <w:pStyle w:val="TAC"/>
            </w:pPr>
          </w:p>
        </w:tc>
      </w:tr>
      <w:tr w:rsidR="00460280" w:rsidRPr="00A1115A" w14:paraId="23F814BE" w14:textId="77777777" w:rsidTr="006F552D">
        <w:trPr>
          <w:trHeight w:val="187"/>
          <w:jc w:val="center"/>
        </w:trPr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5D1858" w14:textId="77777777" w:rsidR="00460280" w:rsidRPr="00A1115A" w:rsidRDefault="00460280" w:rsidP="006F552D">
            <w:pPr>
              <w:pStyle w:val="TAC"/>
            </w:pPr>
            <w:r w:rsidRPr="00A1115A">
              <w:t>3710 MHz – 3720 MHz</w:t>
            </w:r>
          </w:p>
        </w:tc>
        <w:tc>
          <w:tcPr>
            <w:tcW w:w="3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7BB8AB" w14:textId="77777777" w:rsidR="00460280" w:rsidRPr="00A1115A" w:rsidRDefault="00460280" w:rsidP="006F552D">
            <w:pPr>
              <w:pStyle w:val="TAC"/>
            </w:pPr>
            <w:r w:rsidRPr="00A1115A">
              <w:t>-25</w:t>
            </w:r>
          </w:p>
        </w:tc>
        <w:tc>
          <w:tcPr>
            <w:tcW w:w="18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7D6843A5" w14:textId="77777777" w:rsidR="00460280" w:rsidRPr="00A1115A" w:rsidRDefault="00460280" w:rsidP="006F552D">
            <w:pPr>
              <w:pStyle w:val="TAC"/>
            </w:pPr>
          </w:p>
        </w:tc>
      </w:tr>
      <w:tr w:rsidR="00460280" w:rsidRPr="00A1115A" w14:paraId="3D5AA290" w14:textId="77777777" w:rsidTr="006F552D">
        <w:trPr>
          <w:trHeight w:val="187"/>
          <w:jc w:val="center"/>
        </w:trPr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4083FA" w14:textId="77777777" w:rsidR="00460280" w:rsidRPr="00A1115A" w:rsidRDefault="00460280" w:rsidP="006F552D">
            <w:pPr>
              <w:pStyle w:val="TAC"/>
            </w:pPr>
            <w:r w:rsidRPr="00A1115A">
              <w:t>3720 MHz – 12.75 GHz</w:t>
            </w:r>
          </w:p>
        </w:tc>
        <w:tc>
          <w:tcPr>
            <w:tcW w:w="3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140E8C" w14:textId="77777777" w:rsidR="00460280" w:rsidRPr="00A1115A" w:rsidRDefault="00460280" w:rsidP="006F552D">
            <w:pPr>
              <w:pStyle w:val="TAC"/>
            </w:pPr>
            <w:r w:rsidRPr="00A1115A">
              <w:t>-40</w:t>
            </w:r>
          </w:p>
        </w:tc>
        <w:tc>
          <w:tcPr>
            <w:tcW w:w="18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7EED19" w14:textId="77777777" w:rsidR="00460280" w:rsidRPr="00A1115A" w:rsidRDefault="00460280" w:rsidP="006F552D">
            <w:pPr>
              <w:pStyle w:val="TAC"/>
            </w:pPr>
          </w:p>
        </w:tc>
      </w:tr>
    </w:tbl>
    <w:p w14:paraId="430E6C60" w14:textId="77777777" w:rsidR="005E6380" w:rsidRDefault="005E6380" w:rsidP="005E6380"/>
    <w:p w14:paraId="44E1EE2E" w14:textId="48FF1F89" w:rsidR="00460280" w:rsidRDefault="00460280" w:rsidP="00460280">
      <w:pPr>
        <w:pStyle w:val="ListParagraph"/>
        <w:numPr>
          <w:ilvl w:val="0"/>
          <w:numId w:val="8"/>
        </w:numPr>
        <w:overflowPunct/>
        <w:autoSpaceDE/>
        <w:autoSpaceDN/>
        <w:adjustRightInd/>
        <w:spacing w:after="160" w:line="259" w:lineRule="auto"/>
        <w:textAlignment w:val="auto"/>
      </w:pPr>
      <w:r>
        <w:t>General criteria (ACLR, SEM, etc.) were excluded</w:t>
      </w:r>
      <w:r w:rsidR="00120F94">
        <w:t xml:space="preserve"> from the simulation as MPR covers them.</w:t>
      </w:r>
    </w:p>
    <w:p w14:paraId="4114E438" w14:textId="77777777" w:rsidR="00F34E9E" w:rsidRPr="0039624D" w:rsidRDefault="00F34E9E" w:rsidP="0039624D"/>
    <w:p w14:paraId="6FAAD9B6" w14:textId="50258EB9" w:rsidR="00A46001" w:rsidRDefault="00A46001" w:rsidP="00A46001">
      <w:pPr>
        <w:pStyle w:val="Heading1"/>
        <w:rPr>
          <w:lang w:val="sv-SE"/>
        </w:rPr>
      </w:pPr>
      <w:r>
        <w:lastRenderedPageBreak/>
        <w:t>3</w:t>
      </w:r>
      <w:r>
        <w:tab/>
      </w:r>
      <w:r w:rsidR="00F86DFE">
        <w:rPr>
          <w:lang w:val="sv-SE"/>
        </w:rPr>
        <w:t xml:space="preserve">Simulation </w:t>
      </w:r>
      <w:proofErr w:type="spellStart"/>
      <w:r w:rsidR="00F86DFE">
        <w:rPr>
          <w:lang w:val="sv-SE"/>
        </w:rPr>
        <w:t>results</w:t>
      </w:r>
      <w:proofErr w:type="spellEnd"/>
      <w:r w:rsidR="00F86DFE">
        <w:rPr>
          <w:lang w:val="sv-SE"/>
        </w:rPr>
        <w:t xml:space="preserve"> and </w:t>
      </w:r>
      <w:proofErr w:type="spellStart"/>
      <w:r w:rsidR="00F86DFE">
        <w:rPr>
          <w:lang w:val="sv-SE"/>
        </w:rPr>
        <w:t>discussion</w:t>
      </w:r>
      <w:proofErr w:type="spellEnd"/>
    </w:p>
    <w:p w14:paraId="3748F97E" w14:textId="3AF88493" w:rsidR="00DB302B" w:rsidRDefault="00510BFC" w:rsidP="00DB302B">
      <w:pPr>
        <w:rPr>
          <w:lang w:val="sv-SE"/>
        </w:rPr>
      </w:pPr>
      <w:r>
        <w:rPr>
          <w:lang w:val="sv-SE"/>
        </w:rPr>
        <w:t xml:space="preserve">In </w:t>
      </w:r>
      <w:proofErr w:type="spellStart"/>
      <w:r>
        <w:rPr>
          <w:lang w:val="sv-SE"/>
        </w:rPr>
        <w:t>this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section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we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provide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examples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of</w:t>
      </w:r>
      <w:proofErr w:type="spellEnd"/>
      <w:r>
        <w:rPr>
          <w:lang w:val="sv-SE"/>
        </w:rPr>
        <w:t xml:space="preserve"> the simulation </w:t>
      </w:r>
      <w:proofErr w:type="spellStart"/>
      <w:r>
        <w:rPr>
          <w:lang w:val="sv-SE"/>
        </w:rPr>
        <w:t>results</w:t>
      </w:r>
      <w:proofErr w:type="spellEnd"/>
      <w:r>
        <w:rPr>
          <w:lang w:val="sv-SE"/>
        </w:rPr>
        <w:t>.</w:t>
      </w:r>
      <w:r w:rsidR="004A0341">
        <w:rPr>
          <w:lang w:val="sv-SE"/>
        </w:rPr>
        <w:t xml:space="preserve"> The </w:t>
      </w:r>
      <w:proofErr w:type="spellStart"/>
      <w:r w:rsidR="004A0341">
        <w:rPr>
          <w:lang w:val="sv-SE"/>
        </w:rPr>
        <w:t>plots</w:t>
      </w:r>
      <w:proofErr w:type="spellEnd"/>
      <w:r w:rsidR="004A0341">
        <w:rPr>
          <w:lang w:val="sv-SE"/>
        </w:rPr>
        <w:t xml:space="preserve"> </w:t>
      </w:r>
      <w:r w:rsidR="00BF6297">
        <w:rPr>
          <w:lang w:val="sv-SE"/>
        </w:rPr>
        <w:t xml:space="preserve">show </w:t>
      </w:r>
      <w:proofErr w:type="spellStart"/>
      <w:r w:rsidR="00BF6297">
        <w:rPr>
          <w:lang w:val="sv-SE"/>
        </w:rPr>
        <w:t>required</w:t>
      </w:r>
      <w:proofErr w:type="spellEnd"/>
      <w:r w:rsidR="00BF6297">
        <w:rPr>
          <w:lang w:val="sv-SE"/>
        </w:rPr>
        <w:t xml:space="preserve"> back-off </w:t>
      </w:r>
      <w:proofErr w:type="spellStart"/>
      <w:r w:rsidR="00BF6297">
        <w:rPr>
          <w:lang w:val="sv-SE"/>
        </w:rPr>
        <w:t>where</w:t>
      </w:r>
      <w:proofErr w:type="spellEnd"/>
      <w:r w:rsidR="00BF6297">
        <w:rPr>
          <w:lang w:val="sv-SE"/>
        </w:rPr>
        <w:t xml:space="preserve"> it </w:t>
      </w:r>
      <w:proofErr w:type="spellStart"/>
      <w:r w:rsidR="00BF6297">
        <w:rPr>
          <w:lang w:val="sv-SE"/>
        </w:rPr>
        <w:t>exceeds</w:t>
      </w:r>
      <w:proofErr w:type="spellEnd"/>
      <w:r w:rsidR="00BF6297">
        <w:rPr>
          <w:lang w:val="sv-SE"/>
        </w:rPr>
        <w:t xml:space="preserve"> the MPR.</w:t>
      </w:r>
      <w:r>
        <w:rPr>
          <w:lang w:val="sv-SE"/>
        </w:rPr>
        <w:t xml:space="preserve"> In </w:t>
      </w:r>
      <w:r w:rsidR="0054243C">
        <w:rPr>
          <w:lang w:val="sv-SE"/>
        </w:rPr>
        <w:t xml:space="preserve">an </w:t>
      </w:r>
      <w:r>
        <w:rPr>
          <w:lang w:val="sv-SE"/>
        </w:rPr>
        <w:t>appendix</w:t>
      </w:r>
      <w:r w:rsidR="0054243C">
        <w:rPr>
          <w:lang w:val="sv-SE"/>
        </w:rPr>
        <w:t>,</w:t>
      </w:r>
      <w:r>
        <w:rPr>
          <w:lang w:val="sv-SE"/>
        </w:rPr>
        <w:t xml:space="preserve"> </w:t>
      </w:r>
      <w:proofErr w:type="spellStart"/>
      <w:r>
        <w:rPr>
          <w:lang w:val="sv-SE"/>
        </w:rPr>
        <w:t>we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provide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complete</w:t>
      </w:r>
      <w:proofErr w:type="spellEnd"/>
      <w:r>
        <w:rPr>
          <w:lang w:val="sv-SE"/>
        </w:rPr>
        <w:t xml:space="preserve"> sets </w:t>
      </w:r>
      <w:proofErr w:type="spellStart"/>
      <w:r>
        <w:rPr>
          <w:lang w:val="sv-SE"/>
        </w:rPr>
        <w:t>of</w:t>
      </w:r>
      <w:proofErr w:type="spellEnd"/>
      <w:r>
        <w:rPr>
          <w:lang w:val="sv-SE"/>
        </w:rPr>
        <w:t xml:space="preserve"> A-MPR </w:t>
      </w:r>
      <w:proofErr w:type="spellStart"/>
      <w:r>
        <w:rPr>
          <w:lang w:val="sv-SE"/>
        </w:rPr>
        <w:t>triangles</w:t>
      </w:r>
      <w:proofErr w:type="spellEnd"/>
      <w:r>
        <w:rPr>
          <w:lang w:val="sv-SE"/>
        </w:rPr>
        <w:t xml:space="preserve"> at </w:t>
      </w:r>
      <w:proofErr w:type="spellStart"/>
      <w:r w:rsidR="001F428B">
        <w:rPr>
          <w:lang w:val="sv-SE"/>
        </w:rPr>
        <w:t>lower</w:t>
      </w:r>
      <w:proofErr w:type="spellEnd"/>
      <w:r w:rsidR="001F428B">
        <w:rPr>
          <w:lang w:val="sv-SE"/>
        </w:rPr>
        <w:t xml:space="preserve"> </w:t>
      </w:r>
      <w:proofErr w:type="spellStart"/>
      <w:r w:rsidR="001F428B">
        <w:rPr>
          <w:lang w:val="sv-SE"/>
        </w:rPr>
        <w:t>edge</w:t>
      </w:r>
      <w:proofErr w:type="spellEnd"/>
      <w:r w:rsidR="0054243C">
        <w:rPr>
          <w:lang w:val="sv-SE"/>
        </w:rPr>
        <w:t xml:space="preserve"> and</w:t>
      </w:r>
      <w:r w:rsidR="001F428B">
        <w:rPr>
          <w:lang w:val="sv-SE"/>
        </w:rPr>
        <w:t xml:space="preserve"> center </w:t>
      </w:r>
      <w:proofErr w:type="spellStart"/>
      <w:r w:rsidR="001F428B">
        <w:rPr>
          <w:lang w:val="sv-SE"/>
        </w:rPr>
        <w:t>of</w:t>
      </w:r>
      <w:proofErr w:type="spellEnd"/>
      <w:r w:rsidR="001F428B">
        <w:rPr>
          <w:lang w:val="sv-SE"/>
        </w:rPr>
        <w:t xml:space="preserve"> </w:t>
      </w:r>
      <w:r w:rsidR="0054243C">
        <w:rPr>
          <w:lang w:val="sv-SE"/>
        </w:rPr>
        <w:t xml:space="preserve">the </w:t>
      </w:r>
      <w:r w:rsidR="001F428B">
        <w:rPr>
          <w:lang w:val="sv-SE"/>
        </w:rPr>
        <w:t>n48 UL</w:t>
      </w:r>
      <w:r>
        <w:rPr>
          <w:lang w:val="sv-SE"/>
        </w:rPr>
        <w:t>.</w:t>
      </w:r>
      <w:r w:rsidR="0054243C">
        <w:rPr>
          <w:lang w:val="sv-SE"/>
        </w:rPr>
        <w:t xml:space="preserve"> </w:t>
      </w:r>
      <w:proofErr w:type="spellStart"/>
      <w:r w:rsidR="0054243C">
        <w:rPr>
          <w:lang w:val="sv-SE"/>
        </w:rPr>
        <w:t>Since</w:t>
      </w:r>
      <w:proofErr w:type="spellEnd"/>
      <w:r w:rsidR="0054243C">
        <w:rPr>
          <w:lang w:val="sv-SE"/>
        </w:rPr>
        <w:t xml:space="preserve"> the </w:t>
      </w:r>
      <w:proofErr w:type="spellStart"/>
      <w:r w:rsidR="0054243C">
        <w:rPr>
          <w:lang w:val="sv-SE"/>
        </w:rPr>
        <w:t>additional</w:t>
      </w:r>
      <w:proofErr w:type="spellEnd"/>
      <w:r w:rsidR="0054243C">
        <w:rPr>
          <w:lang w:val="sv-SE"/>
        </w:rPr>
        <w:t xml:space="preserve"> emission  </w:t>
      </w:r>
      <w:proofErr w:type="spellStart"/>
      <w:r w:rsidR="0054243C">
        <w:rPr>
          <w:lang w:val="sv-SE"/>
        </w:rPr>
        <w:t>requirements</w:t>
      </w:r>
      <w:proofErr w:type="spellEnd"/>
      <w:r w:rsidR="0054243C">
        <w:rPr>
          <w:lang w:val="sv-SE"/>
        </w:rPr>
        <w:t xml:space="preserve"> </w:t>
      </w:r>
      <w:proofErr w:type="spellStart"/>
      <w:r w:rsidR="0054243C">
        <w:rPr>
          <w:lang w:val="sv-SE"/>
        </w:rPr>
        <w:t>are</w:t>
      </w:r>
      <w:proofErr w:type="spellEnd"/>
      <w:r w:rsidR="0054243C">
        <w:rPr>
          <w:lang w:val="sv-SE"/>
        </w:rPr>
        <w:t xml:space="preserve"> </w:t>
      </w:r>
      <w:proofErr w:type="spellStart"/>
      <w:r w:rsidR="0054243C">
        <w:rPr>
          <w:lang w:val="sv-SE"/>
        </w:rPr>
        <w:t>symmetric</w:t>
      </w:r>
      <w:proofErr w:type="spellEnd"/>
      <w:r w:rsidR="0054243C">
        <w:rPr>
          <w:lang w:val="sv-SE"/>
        </w:rPr>
        <w:t xml:space="preserve"> w.r.t. n48 UL, the </w:t>
      </w:r>
      <w:proofErr w:type="spellStart"/>
      <w:r w:rsidR="0054243C">
        <w:rPr>
          <w:lang w:val="sv-SE"/>
        </w:rPr>
        <w:t>results</w:t>
      </w:r>
      <w:proofErr w:type="spellEnd"/>
      <w:r w:rsidR="0054243C">
        <w:rPr>
          <w:lang w:val="sv-SE"/>
        </w:rPr>
        <w:t xml:space="preserve"> at the </w:t>
      </w:r>
      <w:proofErr w:type="spellStart"/>
      <w:r w:rsidR="0054243C">
        <w:rPr>
          <w:lang w:val="sv-SE"/>
        </w:rPr>
        <w:t>upper</w:t>
      </w:r>
      <w:proofErr w:type="spellEnd"/>
      <w:r w:rsidR="0054243C">
        <w:rPr>
          <w:lang w:val="sv-SE"/>
        </w:rPr>
        <w:t xml:space="preserve"> </w:t>
      </w:r>
      <w:proofErr w:type="spellStart"/>
      <w:r w:rsidR="0054243C">
        <w:rPr>
          <w:lang w:val="sv-SE"/>
        </w:rPr>
        <w:t>edge</w:t>
      </w:r>
      <w:proofErr w:type="spellEnd"/>
      <w:r w:rsidR="0054243C">
        <w:rPr>
          <w:lang w:val="sv-SE"/>
        </w:rPr>
        <w:t xml:space="preserve"> </w:t>
      </w:r>
      <w:proofErr w:type="spellStart"/>
      <w:r w:rsidR="0054243C">
        <w:rPr>
          <w:lang w:val="sv-SE"/>
        </w:rPr>
        <w:t>of</w:t>
      </w:r>
      <w:proofErr w:type="spellEnd"/>
      <w:r w:rsidR="0054243C">
        <w:rPr>
          <w:lang w:val="sv-SE"/>
        </w:rPr>
        <w:t xml:space="preserve"> n48 UL </w:t>
      </w:r>
      <w:proofErr w:type="spellStart"/>
      <w:r w:rsidR="0054243C">
        <w:rPr>
          <w:lang w:val="sv-SE"/>
        </w:rPr>
        <w:t>are</w:t>
      </w:r>
      <w:proofErr w:type="spellEnd"/>
      <w:r w:rsidR="0054243C">
        <w:rPr>
          <w:lang w:val="sv-SE"/>
        </w:rPr>
        <w:t xml:space="preserve"> the </w:t>
      </w:r>
      <w:proofErr w:type="spellStart"/>
      <w:r w:rsidR="0054243C">
        <w:rPr>
          <w:lang w:val="sv-SE"/>
        </w:rPr>
        <w:t>mirror</w:t>
      </w:r>
      <w:proofErr w:type="spellEnd"/>
      <w:r w:rsidR="0054243C">
        <w:rPr>
          <w:lang w:val="sv-SE"/>
        </w:rPr>
        <w:t xml:space="preserve"> image </w:t>
      </w:r>
      <w:proofErr w:type="spellStart"/>
      <w:r w:rsidR="0054243C">
        <w:rPr>
          <w:lang w:val="sv-SE"/>
        </w:rPr>
        <w:t>of</w:t>
      </w:r>
      <w:proofErr w:type="spellEnd"/>
      <w:r w:rsidR="0054243C">
        <w:rPr>
          <w:lang w:val="sv-SE"/>
        </w:rPr>
        <w:t xml:space="preserve"> </w:t>
      </w:r>
      <w:r w:rsidR="00F92F12">
        <w:rPr>
          <w:lang w:val="sv-SE"/>
        </w:rPr>
        <w:t xml:space="preserve">the </w:t>
      </w:r>
      <w:proofErr w:type="spellStart"/>
      <w:r w:rsidR="00402F2C">
        <w:rPr>
          <w:lang w:val="sv-SE"/>
        </w:rPr>
        <w:t>respective</w:t>
      </w:r>
      <w:proofErr w:type="spellEnd"/>
      <w:r w:rsidR="00402F2C">
        <w:rPr>
          <w:lang w:val="sv-SE"/>
        </w:rPr>
        <w:t xml:space="preserve"> </w:t>
      </w:r>
      <w:proofErr w:type="spellStart"/>
      <w:r w:rsidR="00402F2C">
        <w:rPr>
          <w:lang w:val="sv-SE"/>
        </w:rPr>
        <w:t>results</w:t>
      </w:r>
      <w:proofErr w:type="spellEnd"/>
      <w:r w:rsidR="0054243C">
        <w:rPr>
          <w:lang w:val="sv-SE"/>
        </w:rPr>
        <w:t xml:space="preserve"> at the </w:t>
      </w:r>
      <w:proofErr w:type="spellStart"/>
      <w:r w:rsidR="0054243C">
        <w:rPr>
          <w:lang w:val="sv-SE"/>
        </w:rPr>
        <w:t>lower</w:t>
      </w:r>
      <w:proofErr w:type="spellEnd"/>
      <w:r w:rsidR="0054243C">
        <w:rPr>
          <w:lang w:val="sv-SE"/>
        </w:rPr>
        <w:t xml:space="preserve"> band </w:t>
      </w:r>
      <w:proofErr w:type="spellStart"/>
      <w:r w:rsidR="0054243C">
        <w:rPr>
          <w:lang w:val="sv-SE"/>
        </w:rPr>
        <w:t>edge</w:t>
      </w:r>
      <w:proofErr w:type="spellEnd"/>
      <w:r w:rsidR="0054243C">
        <w:rPr>
          <w:lang w:val="sv-SE"/>
        </w:rPr>
        <w:t>.</w:t>
      </w:r>
    </w:p>
    <w:p w14:paraId="1749848B" w14:textId="6446C79A" w:rsidR="0054243C" w:rsidRDefault="008E0C77" w:rsidP="00DB302B">
      <w:pPr>
        <w:rPr>
          <w:lang w:val="sv-SE"/>
        </w:rPr>
      </w:pPr>
      <w:proofErr w:type="spellStart"/>
      <w:r>
        <w:rPr>
          <w:lang w:val="sv-SE"/>
        </w:rPr>
        <w:t>Only</w:t>
      </w:r>
      <w:proofErr w:type="spellEnd"/>
      <w:r>
        <w:rPr>
          <w:lang w:val="sv-SE"/>
        </w:rPr>
        <w:t xml:space="preserve"> the minimum SCS </w:t>
      </w:r>
      <w:proofErr w:type="spellStart"/>
      <w:r>
        <w:rPr>
          <w:lang w:val="sv-SE"/>
        </w:rPr>
        <w:t>of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each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channel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bandwidth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was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simulated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since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these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results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are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applicable</w:t>
      </w:r>
      <w:proofErr w:type="spellEnd"/>
      <w:r>
        <w:rPr>
          <w:lang w:val="sv-SE"/>
        </w:rPr>
        <w:t xml:space="preserve"> to all SCSs.</w:t>
      </w:r>
      <w:r w:rsidR="00656E61">
        <w:rPr>
          <w:lang w:val="sv-SE"/>
        </w:rPr>
        <w:t xml:space="preserve"> </w:t>
      </w:r>
      <w:r w:rsidR="007C22FD">
        <w:rPr>
          <w:lang w:val="sv-SE"/>
        </w:rPr>
        <w:t xml:space="preserve">The minimum SCS has the </w:t>
      </w:r>
      <w:proofErr w:type="spellStart"/>
      <w:r w:rsidR="007C22FD">
        <w:rPr>
          <w:lang w:val="sv-SE"/>
        </w:rPr>
        <w:t>smallest</w:t>
      </w:r>
      <w:proofErr w:type="spellEnd"/>
      <w:r w:rsidR="007C22FD">
        <w:rPr>
          <w:lang w:val="sv-SE"/>
        </w:rPr>
        <w:t xml:space="preserve"> </w:t>
      </w:r>
      <w:proofErr w:type="spellStart"/>
      <w:r w:rsidR="007C22FD">
        <w:rPr>
          <w:lang w:val="sv-SE"/>
        </w:rPr>
        <w:t>guardband</w:t>
      </w:r>
      <w:proofErr w:type="spellEnd"/>
      <w:r w:rsidR="007C22FD">
        <w:rPr>
          <w:lang w:val="sv-SE"/>
        </w:rPr>
        <w:t xml:space="preserve">, and </w:t>
      </w:r>
      <w:proofErr w:type="spellStart"/>
      <w:r w:rsidR="007C22FD">
        <w:rPr>
          <w:lang w:val="sv-SE"/>
        </w:rPr>
        <w:t>linear</w:t>
      </w:r>
      <w:proofErr w:type="spellEnd"/>
      <w:r w:rsidR="007C22FD">
        <w:rPr>
          <w:lang w:val="sv-SE"/>
        </w:rPr>
        <w:t xml:space="preserve"> </w:t>
      </w:r>
      <w:proofErr w:type="spellStart"/>
      <w:r w:rsidR="007C22FD">
        <w:rPr>
          <w:lang w:val="sv-SE"/>
        </w:rPr>
        <w:t>regrowth</w:t>
      </w:r>
      <w:proofErr w:type="spellEnd"/>
      <w:r w:rsidR="007C22FD">
        <w:rPr>
          <w:lang w:val="sv-SE"/>
        </w:rPr>
        <w:t xml:space="preserve"> is no </w:t>
      </w:r>
      <w:proofErr w:type="spellStart"/>
      <w:r w:rsidR="007C22FD">
        <w:rPr>
          <w:lang w:val="sv-SE"/>
        </w:rPr>
        <w:t>issue</w:t>
      </w:r>
      <w:proofErr w:type="spellEnd"/>
      <w:r w:rsidR="007C22FD">
        <w:rPr>
          <w:lang w:val="sv-SE"/>
        </w:rPr>
        <w:t xml:space="preserve"> in </w:t>
      </w:r>
      <w:proofErr w:type="spellStart"/>
      <w:r w:rsidR="007C22FD">
        <w:rPr>
          <w:lang w:val="sv-SE"/>
        </w:rPr>
        <w:t>this</w:t>
      </w:r>
      <w:proofErr w:type="spellEnd"/>
      <w:r w:rsidR="007C22FD">
        <w:rPr>
          <w:lang w:val="sv-SE"/>
        </w:rPr>
        <w:t xml:space="preserve"> simulation.</w:t>
      </w:r>
    </w:p>
    <w:p w14:paraId="4636B282" w14:textId="4EABD194" w:rsidR="003C0A45" w:rsidRDefault="00FA2686" w:rsidP="00DB302B">
      <w:pPr>
        <w:rPr>
          <w:lang w:val="sv-SE"/>
        </w:rPr>
      </w:pPr>
      <w:r>
        <w:rPr>
          <w:lang w:val="sv-SE"/>
        </w:rPr>
        <w:t>The maximum back-off is 17 dB for OFDM and 8.5 dB for DFT-S-OFD</w:t>
      </w:r>
      <w:r w:rsidR="00A85FEA">
        <w:rPr>
          <w:lang w:val="sv-SE"/>
        </w:rPr>
        <w:t xml:space="preserve">, </w:t>
      </w:r>
      <w:proofErr w:type="spellStart"/>
      <w:r w:rsidR="00A85FEA">
        <w:rPr>
          <w:lang w:val="sv-SE"/>
        </w:rPr>
        <w:t>caused</w:t>
      </w:r>
      <w:proofErr w:type="spellEnd"/>
      <w:r w:rsidR="00A85FEA">
        <w:rPr>
          <w:lang w:val="sv-SE"/>
        </w:rPr>
        <w:t xml:space="preserve"> by CIM3</w:t>
      </w:r>
      <w:r w:rsidR="00F67966">
        <w:rPr>
          <w:lang w:val="sv-SE"/>
        </w:rPr>
        <w:t xml:space="preserve"> </w:t>
      </w:r>
      <w:proofErr w:type="spellStart"/>
      <w:r w:rsidR="00F67966">
        <w:rPr>
          <w:lang w:val="sv-SE"/>
        </w:rPr>
        <w:t>of</w:t>
      </w:r>
      <w:proofErr w:type="spellEnd"/>
      <w:r w:rsidR="00F67966">
        <w:rPr>
          <w:lang w:val="sv-SE"/>
        </w:rPr>
        <w:t xml:space="preserve"> </w:t>
      </w:r>
      <w:proofErr w:type="spellStart"/>
      <w:r w:rsidR="00F67966">
        <w:rPr>
          <w:lang w:val="sv-SE"/>
        </w:rPr>
        <w:t>narrow</w:t>
      </w:r>
      <w:proofErr w:type="spellEnd"/>
      <w:r w:rsidR="00F67966">
        <w:rPr>
          <w:lang w:val="sv-SE"/>
        </w:rPr>
        <w:t xml:space="preserve"> RB </w:t>
      </w:r>
      <w:proofErr w:type="spellStart"/>
      <w:r w:rsidR="00F67966">
        <w:rPr>
          <w:lang w:val="sv-SE"/>
        </w:rPr>
        <w:t>allocations</w:t>
      </w:r>
      <w:proofErr w:type="spellEnd"/>
      <w:r w:rsidR="00F67966">
        <w:rPr>
          <w:lang w:val="sv-SE"/>
        </w:rPr>
        <w:t xml:space="preserve"> </w:t>
      </w:r>
      <w:proofErr w:type="spellStart"/>
      <w:r w:rsidR="00F67966">
        <w:rPr>
          <w:lang w:val="sv-SE"/>
        </w:rPr>
        <w:t>close</w:t>
      </w:r>
      <w:proofErr w:type="spellEnd"/>
      <w:r w:rsidR="00F67966">
        <w:rPr>
          <w:lang w:val="sv-SE"/>
        </w:rPr>
        <w:t xml:space="preserve"> to </w:t>
      </w:r>
      <w:proofErr w:type="spellStart"/>
      <w:r w:rsidR="00F67966">
        <w:rPr>
          <w:lang w:val="sv-SE"/>
        </w:rPr>
        <w:t>channel</w:t>
      </w:r>
      <w:proofErr w:type="spellEnd"/>
      <w:r w:rsidR="00F67966">
        <w:rPr>
          <w:lang w:val="sv-SE"/>
        </w:rPr>
        <w:t xml:space="preserve"> </w:t>
      </w:r>
      <w:proofErr w:type="spellStart"/>
      <w:r w:rsidR="00F67966">
        <w:rPr>
          <w:lang w:val="sv-SE"/>
        </w:rPr>
        <w:t>edges</w:t>
      </w:r>
      <w:proofErr w:type="spellEnd"/>
      <w:r w:rsidR="002C4941">
        <w:rPr>
          <w:lang w:val="sv-SE"/>
        </w:rPr>
        <w:t xml:space="preserve">. </w:t>
      </w:r>
      <w:proofErr w:type="spellStart"/>
      <w:r w:rsidR="002C4941">
        <w:rPr>
          <w:lang w:val="sv-SE"/>
        </w:rPr>
        <w:t>T</w:t>
      </w:r>
      <w:r w:rsidR="00E27B45">
        <w:rPr>
          <w:lang w:val="sv-SE"/>
        </w:rPr>
        <w:t>hese</w:t>
      </w:r>
      <w:proofErr w:type="spellEnd"/>
      <w:r w:rsidR="00E27B45">
        <w:rPr>
          <w:lang w:val="sv-SE"/>
        </w:rPr>
        <w:t xml:space="preserve"> </w:t>
      </w:r>
      <w:proofErr w:type="spellStart"/>
      <w:r w:rsidR="00E27B45">
        <w:rPr>
          <w:lang w:val="sv-SE"/>
        </w:rPr>
        <w:t>values</w:t>
      </w:r>
      <w:proofErr w:type="spellEnd"/>
      <w:r w:rsidR="00E27B45">
        <w:rPr>
          <w:lang w:val="sv-SE"/>
        </w:rPr>
        <w:t xml:space="preserve"> </w:t>
      </w:r>
      <w:proofErr w:type="spellStart"/>
      <w:r w:rsidR="00E27B45">
        <w:rPr>
          <w:lang w:val="sv-SE"/>
        </w:rPr>
        <w:t>apply</w:t>
      </w:r>
      <w:proofErr w:type="spellEnd"/>
      <w:r w:rsidR="00E27B45">
        <w:rPr>
          <w:lang w:val="sv-SE"/>
        </w:rPr>
        <w:t xml:space="preserve"> </w:t>
      </w:r>
      <w:r w:rsidR="00B14D67">
        <w:rPr>
          <w:lang w:val="sv-SE"/>
        </w:rPr>
        <w:t xml:space="preserve">to </w:t>
      </w:r>
      <w:r w:rsidR="00E27B45">
        <w:rPr>
          <w:lang w:val="sv-SE"/>
        </w:rPr>
        <w:t xml:space="preserve"> </w:t>
      </w:r>
      <w:proofErr w:type="spellStart"/>
      <w:r w:rsidR="00E27B45">
        <w:rPr>
          <w:lang w:val="sv-SE"/>
        </w:rPr>
        <w:t>relatively</w:t>
      </w:r>
      <w:proofErr w:type="spellEnd"/>
      <w:r w:rsidR="00E27B45">
        <w:rPr>
          <w:lang w:val="sv-SE"/>
        </w:rPr>
        <w:t xml:space="preserve"> </w:t>
      </w:r>
      <w:proofErr w:type="spellStart"/>
      <w:r w:rsidR="00E27B45">
        <w:rPr>
          <w:lang w:val="sv-SE"/>
        </w:rPr>
        <w:t>few</w:t>
      </w:r>
      <w:proofErr w:type="spellEnd"/>
      <w:r w:rsidR="00E27B45">
        <w:rPr>
          <w:lang w:val="sv-SE"/>
        </w:rPr>
        <w:t xml:space="preserve"> RB </w:t>
      </w:r>
      <w:proofErr w:type="spellStart"/>
      <w:r w:rsidR="00E27B45">
        <w:rPr>
          <w:lang w:val="sv-SE"/>
        </w:rPr>
        <w:t>allocations</w:t>
      </w:r>
      <w:proofErr w:type="spellEnd"/>
      <w:r w:rsidR="00995B24">
        <w:rPr>
          <w:lang w:val="sv-SE"/>
        </w:rPr>
        <w:t xml:space="preserve">. The </w:t>
      </w:r>
      <w:proofErr w:type="spellStart"/>
      <w:r w:rsidR="008636BB">
        <w:rPr>
          <w:lang w:val="sv-SE"/>
        </w:rPr>
        <w:t>majority</w:t>
      </w:r>
      <w:proofErr w:type="spellEnd"/>
      <w:r w:rsidR="008636BB">
        <w:rPr>
          <w:lang w:val="sv-SE"/>
        </w:rPr>
        <w:t xml:space="preserve"> </w:t>
      </w:r>
      <w:proofErr w:type="spellStart"/>
      <w:r w:rsidR="008636BB">
        <w:rPr>
          <w:lang w:val="sv-SE"/>
        </w:rPr>
        <w:t>of</w:t>
      </w:r>
      <w:proofErr w:type="spellEnd"/>
      <w:r w:rsidR="008636BB">
        <w:rPr>
          <w:lang w:val="sv-SE"/>
        </w:rPr>
        <w:t xml:space="preserve"> </w:t>
      </w:r>
      <w:proofErr w:type="spellStart"/>
      <w:r w:rsidR="008636BB">
        <w:rPr>
          <w:lang w:val="sv-SE"/>
        </w:rPr>
        <w:t>allocations</w:t>
      </w:r>
      <w:proofErr w:type="spellEnd"/>
      <w:r w:rsidR="008636BB">
        <w:rPr>
          <w:lang w:val="sv-SE"/>
        </w:rPr>
        <w:t xml:space="preserve"> </w:t>
      </w:r>
      <w:proofErr w:type="spellStart"/>
      <w:r w:rsidR="008636BB">
        <w:rPr>
          <w:lang w:val="sv-SE"/>
        </w:rPr>
        <w:t>requiring</w:t>
      </w:r>
      <w:proofErr w:type="spellEnd"/>
      <w:r w:rsidR="008636BB">
        <w:rPr>
          <w:lang w:val="sv-SE"/>
        </w:rPr>
        <w:t xml:space="preserve"> A-MPR do so </w:t>
      </w:r>
      <w:proofErr w:type="spellStart"/>
      <w:r w:rsidR="008636BB">
        <w:rPr>
          <w:lang w:val="sv-SE"/>
        </w:rPr>
        <w:t>due</w:t>
      </w:r>
      <w:proofErr w:type="spellEnd"/>
      <w:r w:rsidR="008636BB">
        <w:rPr>
          <w:lang w:val="sv-SE"/>
        </w:rPr>
        <w:t xml:space="preserve"> to </w:t>
      </w:r>
      <w:proofErr w:type="spellStart"/>
      <w:r w:rsidR="008636BB">
        <w:rPr>
          <w:lang w:val="sv-SE"/>
        </w:rPr>
        <w:t>spectral</w:t>
      </w:r>
      <w:proofErr w:type="spellEnd"/>
      <w:r w:rsidR="008636BB">
        <w:rPr>
          <w:lang w:val="sv-SE"/>
        </w:rPr>
        <w:t xml:space="preserve"> </w:t>
      </w:r>
      <w:proofErr w:type="spellStart"/>
      <w:r w:rsidR="008636BB">
        <w:rPr>
          <w:lang w:val="sv-SE"/>
        </w:rPr>
        <w:t>regrowth</w:t>
      </w:r>
      <w:proofErr w:type="spellEnd"/>
      <w:r w:rsidR="008636BB">
        <w:rPr>
          <w:lang w:val="sv-SE"/>
        </w:rPr>
        <w:t xml:space="preserve">, </w:t>
      </w:r>
      <w:proofErr w:type="spellStart"/>
      <w:r w:rsidR="008636BB">
        <w:rPr>
          <w:lang w:val="sv-SE"/>
        </w:rPr>
        <w:t>with</w:t>
      </w:r>
      <w:proofErr w:type="spellEnd"/>
      <w:r w:rsidR="008636BB">
        <w:rPr>
          <w:lang w:val="sv-SE"/>
        </w:rPr>
        <w:t xml:space="preserve"> back-off </w:t>
      </w:r>
      <w:r w:rsidR="008636BB">
        <w:rPr>
          <w:rFonts w:ascii="Symbol" w:eastAsia="Symbol" w:hAnsi="Symbol" w:cs="Symbol"/>
          <w:lang w:val="sv-SE"/>
        </w:rPr>
        <w:t>£</w:t>
      </w:r>
      <w:r w:rsidR="008636BB">
        <w:rPr>
          <w:lang w:val="sv-SE"/>
        </w:rPr>
        <w:t xml:space="preserve"> 10 dB (OFDM) or </w:t>
      </w:r>
      <w:r w:rsidR="008636BB">
        <w:rPr>
          <w:rFonts w:ascii="Symbol" w:eastAsia="Symbol" w:hAnsi="Symbol" w:cs="Symbol"/>
          <w:lang w:val="sv-SE"/>
        </w:rPr>
        <w:t>£</w:t>
      </w:r>
      <w:r w:rsidR="008636BB">
        <w:rPr>
          <w:lang w:val="sv-SE"/>
        </w:rPr>
        <w:t xml:space="preserve"> 8 dB (DFT-S-OFDM).</w:t>
      </w:r>
    </w:p>
    <w:p w14:paraId="5061A852" w14:textId="5E33BC1D" w:rsidR="0087734A" w:rsidRDefault="0087734A" w:rsidP="00DB302B">
      <w:pPr>
        <w:rPr>
          <w:lang w:val="sv-SE"/>
        </w:rPr>
      </w:pPr>
      <w:proofErr w:type="spellStart"/>
      <w:r>
        <w:rPr>
          <w:lang w:val="sv-SE"/>
        </w:rPr>
        <w:t>When</w:t>
      </w:r>
      <w:proofErr w:type="spellEnd"/>
      <w:r>
        <w:rPr>
          <w:lang w:val="sv-SE"/>
        </w:rPr>
        <w:t xml:space="preserve"> a 50 or 60 MHz </w:t>
      </w:r>
      <w:proofErr w:type="spellStart"/>
      <w:r>
        <w:rPr>
          <w:lang w:val="sv-SE"/>
        </w:rPr>
        <w:t>channel</w:t>
      </w:r>
      <w:proofErr w:type="spellEnd"/>
      <w:r>
        <w:rPr>
          <w:lang w:val="sv-SE"/>
        </w:rPr>
        <w:t xml:space="preserve"> is </w:t>
      </w:r>
      <w:proofErr w:type="spellStart"/>
      <w:r>
        <w:rPr>
          <w:lang w:val="sv-SE"/>
        </w:rPr>
        <w:t>located</w:t>
      </w:r>
      <w:proofErr w:type="spellEnd"/>
      <w:r>
        <w:rPr>
          <w:lang w:val="sv-SE"/>
        </w:rPr>
        <w:t xml:space="preserve"> at the center </w:t>
      </w:r>
      <w:proofErr w:type="spellStart"/>
      <w:r>
        <w:rPr>
          <w:lang w:val="sv-SE"/>
        </w:rPr>
        <w:t>of</w:t>
      </w:r>
      <w:proofErr w:type="spellEnd"/>
      <w:r>
        <w:rPr>
          <w:lang w:val="sv-SE"/>
        </w:rPr>
        <w:t xml:space="preserve"> n48, </w:t>
      </w:r>
      <w:proofErr w:type="spellStart"/>
      <w:r>
        <w:rPr>
          <w:lang w:val="sv-SE"/>
        </w:rPr>
        <w:t>only</w:t>
      </w:r>
      <w:proofErr w:type="spellEnd"/>
      <w:r>
        <w:rPr>
          <w:lang w:val="sv-SE"/>
        </w:rPr>
        <w:t xml:space="preserve"> </w:t>
      </w:r>
      <w:proofErr w:type="spellStart"/>
      <w:r w:rsidR="00C14ED7">
        <w:rPr>
          <w:lang w:val="sv-SE"/>
        </w:rPr>
        <w:t>very</w:t>
      </w:r>
      <w:proofErr w:type="spellEnd"/>
      <w:r w:rsidR="00C14ED7">
        <w:rPr>
          <w:lang w:val="sv-SE"/>
        </w:rPr>
        <w:t xml:space="preserve"> </w:t>
      </w:r>
      <w:proofErr w:type="spellStart"/>
      <w:r>
        <w:rPr>
          <w:lang w:val="sv-SE"/>
        </w:rPr>
        <w:t>few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allocations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need</w:t>
      </w:r>
      <w:proofErr w:type="spellEnd"/>
      <w:r>
        <w:rPr>
          <w:lang w:val="sv-SE"/>
        </w:rPr>
        <w:t xml:space="preserve"> </w:t>
      </w:r>
      <w:r w:rsidR="00C45DC9">
        <w:rPr>
          <w:lang w:val="sv-SE"/>
        </w:rPr>
        <w:t xml:space="preserve">a </w:t>
      </w:r>
      <w:proofErr w:type="spellStart"/>
      <w:r w:rsidR="00C45DC9">
        <w:rPr>
          <w:lang w:val="sv-SE"/>
        </w:rPr>
        <w:t>low</w:t>
      </w:r>
      <w:proofErr w:type="spellEnd"/>
      <w:r w:rsidR="00C45DC9">
        <w:rPr>
          <w:lang w:val="sv-SE"/>
        </w:rPr>
        <w:t xml:space="preserve"> </w:t>
      </w:r>
      <w:r>
        <w:rPr>
          <w:lang w:val="sv-SE"/>
        </w:rPr>
        <w:t>A-MPR.</w:t>
      </w:r>
      <w:r w:rsidR="00142FD1">
        <w:rPr>
          <w:lang w:val="sv-SE"/>
        </w:rPr>
        <w:t xml:space="preserve"> </w:t>
      </w:r>
      <w:r w:rsidR="00806103">
        <w:rPr>
          <w:lang w:val="sv-SE"/>
        </w:rPr>
        <w:t>In</w:t>
      </w:r>
      <w:r w:rsidR="00C51751">
        <w:rPr>
          <w:lang w:val="sv-SE"/>
        </w:rPr>
        <w:t xml:space="preserve"> </w:t>
      </w:r>
      <w:r w:rsidR="00142FD1">
        <w:rPr>
          <w:lang w:val="sv-SE"/>
        </w:rPr>
        <w:t>70 MHz</w:t>
      </w:r>
      <w:r w:rsidR="00806103">
        <w:rPr>
          <w:lang w:val="sv-SE"/>
        </w:rPr>
        <w:t xml:space="preserve"> </w:t>
      </w:r>
      <w:proofErr w:type="spellStart"/>
      <w:r w:rsidR="00806103">
        <w:rPr>
          <w:lang w:val="sv-SE"/>
        </w:rPr>
        <w:t>channel</w:t>
      </w:r>
      <w:proofErr w:type="spellEnd"/>
      <w:r w:rsidR="00142FD1">
        <w:rPr>
          <w:lang w:val="sv-SE"/>
        </w:rPr>
        <w:t xml:space="preserve">, </w:t>
      </w:r>
      <w:proofErr w:type="spellStart"/>
      <w:r w:rsidR="00806103">
        <w:rPr>
          <w:lang w:val="sv-SE"/>
        </w:rPr>
        <w:t>more</w:t>
      </w:r>
      <w:proofErr w:type="spellEnd"/>
      <w:r w:rsidR="00806103">
        <w:rPr>
          <w:lang w:val="sv-SE"/>
        </w:rPr>
        <w:t xml:space="preserve"> </w:t>
      </w:r>
      <w:proofErr w:type="spellStart"/>
      <w:r w:rsidR="00806103">
        <w:rPr>
          <w:lang w:val="sv-SE"/>
        </w:rPr>
        <w:t>allocations</w:t>
      </w:r>
      <w:proofErr w:type="spellEnd"/>
      <w:r w:rsidR="00806103">
        <w:rPr>
          <w:lang w:val="sv-SE"/>
        </w:rPr>
        <w:t xml:space="preserve"> start </w:t>
      </w:r>
      <w:r w:rsidR="00063C42">
        <w:rPr>
          <w:lang w:val="sv-SE"/>
        </w:rPr>
        <w:t>t</w:t>
      </w:r>
      <w:r w:rsidR="00806103">
        <w:rPr>
          <w:lang w:val="sv-SE"/>
        </w:rPr>
        <w:t xml:space="preserve">o </w:t>
      </w:r>
      <w:proofErr w:type="spellStart"/>
      <w:r w:rsidR="00806103">
        <w:rPr>
          <w:lang w:val="sv-SE"/>
        </w:rPr>
        <w:t>require</w:t>
      </w:r>
      <w:proofErr w:type="spellEnd"/>
      <w:r w:rsidR="00806103">
        <w:rPr>
          <w:lang w:val="sv-SE"/>
        </w:rPr>
        <w:t xml:space="preserve"> A-MPR, as </w:t>
      </w:r>
      <w:proofErr w:type="spellStart"/>
      <w:r w:rsidR="00806103">
        <w:rPr>
          <w:lang w:val="sv-SE"/>
        </w:rPr>
        <w:t>depicted</w:t>
      </w:r>
      <w:proofErr w:type="spellEnd"/>
      <w:r w:rsidR="00806103">
        <w:rPr>
          <w:lang w:val="sv-SE"/>
        </w:rPr>
        <w:t xml:space="preserve"> by Fig. </w:t>
      </w:r>
      <w:r w:rsidR="00E476C8">
        <w:rPr>
          <w:lang w:val="sv-SE"/>
        </w:rPr>
        <w:t>1</w:t>
      </w:r>
      <w:r w:rsidR="00806103">
        <w:rPr>
          <w:lang w:val="sv-SE"/>
        </w:rPr>
        <w:t>.</w:t>
      </w:r>
    </w:p>
    <w:p w14:paraId="3D94E0FF" w14:textId="1121A955" w:rsidR="0087734A" w:rsidRDefault="008149CE" w:rsidP="00DB302B">
      <w:pPr>
        <w:rPr>
          <w:lang w:val="sv-SE"/>
        </w:rPr>
      </w:pPr>
      <w:proofErr w:type="spellStart"/>
      <w:r>
        <w:rPr>
          <w:lang w:val="sv-SE"/>
        </w:rPr>
        <w:t>Figures</w:t>
      </w:r>
      <w:proofErr w:type="spellEnd"/>
      <w:r>
        <w:rPr>
          <w:lang w:val="sv-SE"/>
        </w:rPr>
        <w:t xml:space="preserve"> </w:t>
      </w:r>
      <w:r w:rsidR="006A1CCB">
        <w:rPr>
          <w:lang w:val="sv-SE"/>
        </w:rPr>
        <w:t>2</w:t>
      </w:r>
      <w:r>
        <w:rPr>
          <w:lang w:val="sv-SE"/>
        </w:rPr>
        <w:t xml:space="preserve"> and </w:t>
      </w:r>
      <w:r w:rsidR="006A1CCB">
        <w:rPr>
          <w:lang w:val="sv-SE"/>
        </w:rPr>
        <w:t>3</w:t>
      </w:r>
      <w:r>
        <w:rPr>
          <w:lang w:val="sv-SE"/>
        </w:rPr>
        <w:t xml:space="preserve"> present the </w:t>
      </w:r>
      <w:proofErr w:type="spellStart"/>
      <w:r>
        <w:rPr>
          <w:lang w:val="sv-SE"/>
        </w:rPr>
        <w:t>simulated</w:t>
      </w:r>
      <w:proofErr w:type="spellEnd"/>
      <w:r>
        <w:rPr>
          <w:lang w:val="sv-SE"/>
        </w:rPr>
        <w:t xml:space="preserve"> back-off for 64-QAM in 100 MHz </w:t>
      </w:r>
      <w:proofErr w:type="spellStart"/>
      <w:r>
        <w:rPr>
          <w:lang w:val="sv-SE"/>
        </w:rPr>
        <w:t>channel</w:t>
      </w:r>
      <w:proofErr w:type="spellEnd"/>
      <w:r>
        <w:rPr>
          <w:lang w:val="sv-SE"/>
        </w:rPr>
        <w:t xml:space="preserve">. </w:t>
      </w:r>
      <w:proofErr w:type="spellStart"/>
      <w:r>
        <w:rPr>
          <w:lang w:val="sv-SE"/>
        </w:rPr>
        <w:t>Th</w:t>
      </w:r>
      <w:r w:rsidR="009E7DD2">
        <w:rPr>
          <w:lang w:val="sv-SE"/>
        </w:rPr>
        <w:t>ese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example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case</w:t>
      </w:r>
      <w:r w:rsidR="002E2BF0">
        <w:rPr>
          <w:lang w:val="sv-SE"/>
        </w:rPr>
        <w:t>s</w:t>
      </w:r>
      <w:proofErr w:type="spellEnd"/>
      <w:r>
        <w:rPr>
          <w:lang w:val="sv-SE"/>
        </w:rPr>
        <w:t xml:space="preserve"> </w:t>
      </w:r>
      <w:r w:rsidR="00872B96">
        <w:rPr>
          <w:lang w:val="sv-SE"/>
        </w:rPr>
        <w:t xml:space="preserve">show </w:t>
      </w:r>
      <w:proofErr w:type="spellStart"/>
      <w:r w:rsidR="00872B96">
        <w:rPr>
          <w:lang w:val="sv-SE"/>
        </w:rPr>
        <w:t>clearly</w:t>
      </w:r>
      <w:proofErr w:type="spellEnd"/>
      <w:r w:rsidR="00872B96">
        <w:rPr>
          <w:lang w:val="sv-SE"/>
        </w:rPr>
        <w:t xml:space="preserve"> </w:t>
      </w:r>
      <w:r w:rsidR="008F3685">
        <w:rPr>
          <w:lang w:val="sv-SE"/>
        </w:rPr>
        <w:t xml:space="preserve">the </w:t>
      </w:r>
      <w:r w:rsidR="00DB46EF">
        <w:rPr>
          <w:lang w:val="sv-SE"/>
        </w:rPr>
        <w:t xml:space="preserve">A-MPR </w:t>
      </w:r>
      <w:r>
        <w:rPr>
          <w:lang w:val="sv-SE"/>
        </w:rPr>
        <w:t xml:space="preserve">regions </w:t>
      </w:r>
      <w:proofErr w:type="spellStart"/>
      <w:r>
        <w:rPr>
          <w:lang w:val="sv-SE"/>
        </w:rPr>
        <w:t>caused</w:t>
      </w:r>
      <w:proofErr w:type="spellEnd"/>
      <w:r>
        <w:rPr>
          <w:lang w:val="sv-SE"/>
        </w:rPr>
        <w:t xml:space="preserve"> by different emissions</w:t>
      </w:r>
      <w:r w:rsidR="0027709F">
        <w:rPr>
          <w:lang w:val="sv-SE"/>
        </w:rPr>
        <w:t>.</w:t>
      </w:r>
    </w:p>
    <w:p w14:paraId="5B0CEB4F" w14:textId="77777777" w:rsidR="00142FD1" w:rsidRDefault="00142FD1" w:rsidP="00142FD1">
      <w:r>
        <w:rPr>
          <w:noProof/>
        </w:rPr>
        <w:drawing>
          <wp:inline distT="0" distB="0" distL="0" distR="0" wp14:anchorId="19AC1E3A" wp14:editId="7B105974">
            <wp:extent cx="2996190" cy="2246381"/>
            <wp:effectExtent l="0" t="0" r="0" b="1905"/>
            <wp:docPr id="1190936813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0936813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D44B4CC" wp14:editId="0FD8C11E">
            <wp:extent cx="2996190" cy="2246381"/>
            <wp:effectExtent l="0" t="0" r="0" b="1905"/>
            <wp:docPr id="1764018165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4018165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8203FE" w14:textId="6D7B34A7" w:rsidR="0054243C" w:rsidRPr="003B2CD4" w:rsidRDefault="00142FD1" w:rsidP="00966263">
      <w:pPr>
        <w:jc w:val="center"/>
        <w:rPr>
          <w:lang w:val="sv-SE"/>
        </w:rPr>
      </w:pPr>
      <w:proofErr w:type="spellStart"/>
      <w:r>
        <w:rPr>
          <w:lang w:val="sv-SE"/>
        </w:rPr>
        <w:t>Figure</w:t>
      </w:r>
      <w:proofErr w:type="spellEnd"/>
      <w:r>
        <w:rPr>
          <w:lang w:val="sv-SE"/>
        </w:rPr>
        <w:t xml:space="preserve"> </w:t>
      </w:r>
      <w:r w:rsidR="00E476C8">
        <w:rPr>
          <w:lang w:val="sv-SE"/>
        </w:rPr>
        <w:t>1</w:t>
      </w:r>
      <w:r>
        <w:rPr>
          <w:lang w:val="sv-SE"/>
        </w:rPr>
        <w:t xml:space="preserve">: </w:t>
      </w:r>
      <w:r>
        <w:t xml:space="preserve">Simulated back-off for QPSK in a 70 MHz channel at the </w:t>
      </w:r>
      <w:proofErr w:type="spellStart"/>
      <w:r>
        <w:t>center</w:t>
      </w:r>
      <w:proofErr w:type="spellEnd"/>
      <w:r>
        <w:t xml:space="preserve"> of n48 UL</w:t>
      </w:r>
    </w:p>
    <w:p w14:paraId="60A3A613" w14:textId="47FF605D" w:rsidR="00EC5D3B" w:rsidRDefault="00EC5D3B" w:rsidP="00EC5D3B">
      <w:r>
        <w:rPr>
          <w:noProof/>
        </w:rPr>
        <w:drawing>
          <wp:inline distT="0" distB="0" distL="0" distR="0" wp14:anchorId="5EDE739E" wp14:editId="6BDEC347">
            <wp:extent cx="2996190" cy="2246381"/>
            <wp:effectExtent l="0" t="0" r="0" b="1905"/>
            <wp:docPr id="149878" name="Picture 7" descr="A graph with red and white line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878" name="Picture 7" descr="A graph with red and white lines&#10;&#10;Description automatically generated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A5E5006" wp14:editId="3F30F243">
            <wp:extent cx="2996190" cy="2246381"/>
            <wp:effectExtent l="0" t="0" r="0" b="1905"/>
            <wp:docPr id="758594342" name="Picture 8" descr="A graph with different colored line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8594342" name="Picture 8" descr="A graph with different colored lines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4EA872" w14:textId="61FAC0D2" w:rsidR="003B2CD4" w:rsidRDefault="003B2CD4" w:rsidP="003B2CD4">
      <w:pPr>
        <w:jc w:val="center"/>
      </w:pPr>
      <w:r>
        <w:t xml:space="preserve">Figure </w:t>
      </w:r>
      <w:r w:rsidR="00157D20">
        <w:t>2</w:t>
      </w:r>
      <w:r>
        <w:t xml:space="preserve">: </w:t>
      </w:r>
      <w:r w:rsidR="00863A9B">
        <w:t xml:space="preserve">Simulated back-off for 64-QAM in </w:t>
      </w:r>
      <w:r w:rsidR="00441189">
        <w:t xml:space="preserve">a </w:t>
      </w:r>
      <w:r w:rsidR="00863A9B">
        <w:t>100 MHz channel at the lower edge of n48</w:t>
      </w:r>
      <w:r w:rsidR="003E778F">
        <w:t xml:space="preserve"> UL</w:t>
      </w:r>
    </w:p>
    <w:p w14:paraId="47A518C8" w14:textId="77777777" w:rsidR="0087734A" w:rsidRDefault="0087734A" w:rsidP="0087734A">
      <w:r>
        <w:rPr>
          <w:noProof/>
        </w:rPr>
        <w:lastRenderedPageBreak/>
        <w:drawing>
          <wp:inline distT="0" distB="0" distL="0" distR="0" wp14:anchorId="23B47EF5" wp14:editId="26B0E8C6">
            <wp:extent cx="2996190" cy="2246381"/>
            <wp:effectExtent l="0" t="0" r="0" b="1905"/>
            <wp:docPr id="594121454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4121454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23A5A6E" wp14:editId="33ABE8DB">
            <wp:extent cx="2996190" cy="2246381"/>
            <wp:effectExtent l="0" t="0" r="0" b="1905"/>
            <wp:docPr id="1496001718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6001718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122188" w14:textId="5E179537" w:rsidR="00C56BF8" w:rsidRDefault="0087734A" w:rsidP="003C21FB">
      <w:pPr>
        <w:jc w:val="center"/>
      </w:pPr>
      <w:r>
        <w:t xml:space="preserve">Figure </w:t>
      </w:r>
      <w:r w:rsidR="00157D20">
        <w:t>3</w:t>
      </w:r>
      <w:r>
        <w:t xml:space="preserve">: Simulated back-off for 64-QAM in </w:t>
      </w:r>
      <w:r w:rsidR="00FE7539">
        <w:t xml:space="preserve">a </w:t>
      </w:r>
      <w:r>
        <w:t xml:space="preserve">100 MHz channel at the </w:t>
      </w:r>
      <w:proofErr w:type="spellStart"/>
      <w:r>
        <w:t>center</w:t>
      </w:r>
      <w:proofErr w:type="spellEnd"/>
      <w:r>
        <w:t xml:space="preserve"> of n48</w:t>
      </w:r>
      <w:r w:rsidR="009C3262">
        <w:t xml:space="preserve"> UL</w:t>
      </w:r>
      <w:r>
        <w:t xml:space="preserve">; </w:t>
      </w:r>
      <w:r w:rsidR="00970630">
        <w:br/>
      </w:r>
      <w:r>
        <w:t>emissions reach the additional spurious mask on both sides of the band</w:t>
      </w:r>
    </w:p>
    <w:p w14:paraId="28D6F1C8" w14:textId="77777777" w:rsidR="0073496C" w:rsidRDefault="00A46001" w:rsidP="0073496C">
      <w:pPr>
        <w:pStyle w:val="Heading1"/>
      </w:pPr>
      <w:r>
        <w:t>4</w:t>
      </w:r>
      <w:r w:rsidR="0073496C">
        <w:tab/>
        <w:t>Conclusion</w:t>
      </w:r>
      <w:r w:rsidR="00F1354A">
        <w:t>s</w:t>
      </w:r>
    </w:p>
    <w:p w14:paraId="20B6AD10" w14:textId="1726B0E9" w:rsidR="00467DAB" w:rsidRPr="00467DAB" w:rsidRDefault="00F8660F" w:rsidP="0039624D">
      <w:pPr>
        <w:rPr>
          <w:b/>
          <w:bCs/>
          <w:lang w:val="sv-SE"/>
        </w:rPr>
      </w:pPr>
      <w:r>
        <w:t>We presented</w:t>
      </w:r>
      <w:r w:rsidR="00EB12F4">
        <w:t xml:space="preserve"> A-MPR simulatio</w:t>
      </w:r>
      <w:r w:rsidR="00D87E50">
        <w:t>n</w:t>
      </w:r>
      <w:r w:rsidR="00EB12F4">
        <w:t xml:space="preserve"> results for channel bandwidths 50…100 MHz in n48 / NS_27.</w:t>
      </w:r>
    </w:p>
    <w:p w14:paraId="5FDBB2BC" w14:textId="77777777" w:rsidR="00020F23" w:rsidRDefault="00A46001" w:rsidP="00020F23">
      <w:pPr>
        <w:pStyle w:val="Heading1"/>
      </w:pPr>
      <w:r>
        <w:t>5</w:t>
      </w:r>
      <w:r w:rsidR="00020F23">
        <w:tab/>
        <w:t>References</w:t>
      </w:r>
    </w:p>
    <w:p w14:paraId="45E08687" w14:textId="2171A4BE" w:rsidR="00F61299" w:rsidRDefault="00F61299" w:rsidP="00F1354A">
      <w:r>
        <w:t>[1]</w:t>
      </w:r>
      <w:r w:rsidRPr="00020F23">
        <w:t xml:space="preserve"> </w:t>
      </w:r>
      <w:r w:rsidR="00B61623" w:rsidRPr="00B61623">
        <w:t>R4-2411148</w:t>
      </w:r>
      <w:r w:rsidR="00B61623">
        <w:t xml:space="preserve">, </w:t>
      </w:r>
      <w:r w:rsidR="00B61623" w:rsidRPr="00B61623">
        <w:t>n48 100MHz UL</w:t>
      </w:r>
      <w:r w:rsidR="00B61623">
        <w:t xml:space="preserve">, Apple, </w:t>
      </w:r>
      <w:r w:rsidR="00622DB1">
        <w:t>RAN4</w:t>
      </w:r>
      <w:r w:rsidR="00622DB1" w:rsidRPr="00622DB1">
        <w:t>#112</w:t>
      </w:r>
    </w:p>
    <w:p w14:paraId="1A243D97" w14:textId="5CBF38DE" w:rsidR="00622DB1" w:rsidRPr="001025B4" w:rsidRDefault="00622DB1" w:rsidP="00F1354A">
      <w:r>
        <w:t xml:space="preserve">[2] </w:t>
      </w:r>
      <w:r w:rsidR="006006A4" w:rsidRPr="006006A4">
        <w:t>R4-2413200</w:t>
      </w:r>
      <w:r w:rsidR="006006A4">
        <w:t xml:space="preserve">, </w:t>
      </w:r>
      <w:r w:rsidR="006006A4" w:rsidRPr="006006A4">
        <w:t>On NS_27 A-MPR for larger than 40MHz UL CBW for n48</w:t>
      </w:r>
      <w:r w:rsidR="006006A4">
        <w:t xml:space="preserve">, </w:t>
      </w:r>
      <w:r w:rsidR="00F75C7E" w:rsidRPr="00F75C7E">
        <w:t>Skyworks Solutions, Inc.</w:t>
      </w:r>
      <w:r w:rsidR="00F75C7E">
        <w:t>, RAN4</w:t>
      </w:r>
      <w:r w:rsidR="00F75C7E" w:rsidRPr="00F75C7E">
        <w:t>#112</w:t>
      </w:r>
    </w:p>
    <w:p w14:paraId="2A558D83" w14:textId="77777777" w:rsidR="00103568" w:rsidRDefault="00A46001" w:rsidP="009A4887">
      <w:pPr>
        <w:pStyle w:val="Heading1"/>
      </w:pPr>
      <w:r>
        <w:t>6</w:t>
      </w:r>
      <w:r w:rsidR="00103568">
        <w:tab/>
        <w:t>Appendix</w:t>
      </w:r>
    </w:p>
    <w:p w14:paraId="673D18B2" w14:textId="75FEAE4E" w:rsidR="00612119" w:rsidRDefault="00E40903" w:rsidP="00612119">
      <w:r>
        <w:t xml:space="preserve">The documents </w:t>
      </w:r>
      <w:r w:rsidR="00453FDA">
        <w:t>embedded</w:t>
      </w:r>
      <w:r>
        <w:t xml:space="preserve"> below contain </w:t>
      </w:r>
      <w:r w:rsidR="000E1DE9">
        <w:t xml:space="preserve">A-MPR triangles at </w:t>
      </w:r>
      <w:r>
        <w:t>t</w:t>
      </w:r>
      <w:r w:rsidR="53D7FA46">
        <w:t>wo</w:t>
      </w:r>
      <w:r>
        <w:t xml:space="preserve"> channel positions within the operating band.</w:t>
      </w:r>
    </w:p>
    <w:p w14:paraId="2C981D0F" w14:textId="48023888" w:rsidR="0026152E" w:rsidRPr="00612119" w:rsidRDefault="0026152E" w:rsidP="00612119">
      <w:r>
        <w:t>Channel at lower edge of operating band:</w:t>
      </w:r>
    </w:p>
    <w:bookmarkStart w:id="3" w:name="_MON_1789338502"/>
    <w:bookmarkEnd w:id="3"/>
    <w:p w14:paraId="67E75EDF" w14:textId="535ECC72" w:rsidR="0039624D" w:rsidRDefault="0026152E" w:rsidP="0039624D">
      <w:pPr>
        <w:rPr>
          <w:lang w:val="en-US"/>
        </w:rPr>
      </w:pPr>
      <w:r>
        <w:rPr>
          <w:lang w:val="en-US"/>
        </w:rPr>
        <w:object w:dxaOrig="1538" w:dyaOrig="991" w14:anchorId="45DB4C8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5pt;height:49.5pt" o:ole="">
            <v:imagedata r:id="rId14" o:title=""/>
          </v:shape>
          <o:OLEObject Type="Embed" ProgID="Word.Document.12" ShapeID="_x0000_i1025" DrawAspect="Icon" ObjectID="_1789814439" r:id="rId15">
            <o:FieldCodes>\s</o:FieldCodes>
          </o:OLEObject>
        </w:object>
      </w:r>
      <w:bookmarkStart w:id="4" w:name="_MON_1789338513"/>
      <w:bookmarkEnd w:id="4"/>
      <w:r>
        <w:rPr>
          <w:lang w:val="en-US"/>
        </w:rPr>
        <w:object w:dxaOrig="1538" w:dyaOrig="991" w14:anchorId="6487D9EA">
          <v:shape id="_x0000_i1026" type="#_x0000_t75" style="width:76.5pt;height:49.5pt" o:ole="">
            <v:imagedata r:id="rId16" o:title=""/>
          </v:shape>
          <o:OLEObject Type="Embed" ProgID="Word.Document.12" ShapeID="_x0000_i1026" DrawAspect="Icon" ObjectID="_1789814440" r:id="rId17">
            <o:FieldCodes>\s</o:FieldCodes>
          </o:OLEObject>
        </w:object>
      </w:r>
      <w:bookmarkStart w:id="5" w:name="_MON_1789338522"/>
      <w:bookmarkEnd w:id="5"/>
      <w:r>
        <w:rPr>
          <w:lang w:val="en-US"/>
        </w:rPr>
        <w:object w:dxaOrig="1538" w:dyaOrig="991" w14:anchorId="6A596190">
          <v:shape id="_x0000_i1027" type="#_x0000_t75" style="width:76.5pt;height:49.5pt" o:ole="">
            <v:imagedata r:id="rId18" o:title=""/>
          </v:shape>
          <o:OLEObject Type="Embed" ProgID="Word.Document.12" ShapeID="_x0000_i1027" DrawAspect="Icon" ObjectID="_1789814441" r:id="rId19">
            <o:FieldCodes>\s</o:FieldCodes>
          </o:OLEObject>
        </w:object>
      </w:r>
      <w:bookmarkStart w:id="6" w:name="_MON_1789338529"/>
      <w:bookmarkEnd w:id="6"/>
      <w:r>
        <w:rPr>
          <w:lang w:val="en-US"/>
        </w:rPr>
        <w:object w:dxaOrig="1538" w:dyaOrig="991" w14:anchorId="0FCE2DEC">
          <v:shape id="_x0000_i1028" type="#_x0000_t75" style="width:76.5pt;height:49.5pt" o:ole="">
            <v:imagedata r:id="rId20" o:title=""/>
          </v:shape>
          <o:OLEObject Type="Embed" ProgID="Word.Document.12" ShapeID="_x0000_i1028" DrawAspect="Icon" ObjectID="_1789814442" r:id="rId21">
            <o:FieldCodes>\s</o:FieldCodes>
          </o:OLEObject>
        </w:object>
      </w:r>
      <w:bookmarkStart w:id="7" w:name="_MON_1789338543"/>
      <w:bookmarkEnd w:id="7"/>
      <w:r>
        <w:rPr>
          <w:lang w:val="en-US"/>
        </w:rPr>
        <w:object w:dxaOrig="1538" w:dyaOrig="991" w14:anchorId="28477F1F">
          <v:shape id="_x0000_i1029" type="#_x0000_t75" style="width:76.5pt;height:49.5pt" o:ole="">
            <v:imagedata r:id="rId22" o:title=""/>
          </v:shape>
          <o:OLEObject Type="Embed" ProgID="Word.Document.12" ShapeID="_x0000_i1029" DrawAspect="Icon" ObjectID="_1789814443" r:id="rId23">
            <o:FieldCodes>\s</o:FieldCodes>
          </o:OLEObject>
        </w:object>
      </w:r>
      <w:bookmarkStart w:id="8" w:name="_MON_1789338551"/>
      <w:bookmarkEnd w:id="8"/>
      <w:r>
        <w:rPr>
          <w:lang w:val="en-US"/>
        </w:rPr>
        <w:object w:dxaOrig="1538" w:dyaOrig="991" w14:anchorId="76D61DD5">
          <v:shape id="_x0000_i1030" type="#_x0000_t75" style="width:76.5pt;height:49.5pt" o:ole="">
            <v:imagedata r:id="rId24" o:title=""/>
          </v:shape>
          <o:OLEObject Type="Embed" ProgID="Word.Document.12" ShapeID="_x0000_i1030" DrawAspect="Icon" ObjectID="_1789814444" r:id="rId25">
            <o:FieldCodes>\s</o:FieldCodes>
          </o:OLEObject>
        </w:object>
      </w:r>
    </w:p>
    <w:p w14:paraId="34A31737" w14:textId="7FD88214" w:rsidR="0026152E" w:rsidRDefault="0026152E" w:rsidP="0026152E">
      <w:r>
        <w:t xml:space="preserve">Channel at </w:t>
      </w:r>
      <w:proofErr w:type="spellStart"/>
      <w:r>
        <w:t>center</w:t>
      </w:r>
      <w:proofErr w:type="spellEnd"/>
      <w:r>
        <w:t xml:space="preserve"> of operating band:</w:t>
      </w:r>
    </w:p>
    <w:bookmarkStart w:id="9" w:name="_MON_1789338788"/>
    <w:bookmarkEnd w:id="9"/>
    <w:p w14:paraId="5A8D8338" w14:textId="126F1294" w:rsidR="0026152E" w:rsidRPr="0026152E" w:rsidRDefault="009C561B" w:rsidP="0039624D">
      <w:r>
        <w:object w:dxaOrig="1538" w:dyaOrig="991" w14:anchorId="56863C77">
          <v:shape id="_x0000_i1031" type="#_x0000_t75" style="width:76.5pt;height:49.5pt" o:ole="">
            <v:imagedata r:id="rId26" o:title=""/>
          </v:shape>
          <o:OLEObject Type="Embed" ProgID="Word.Document.12" ShapeID="_x0000_i1031" DrawAspect="Icon" ObjectID="_1789814445" r:id="rId27">
            <o:FieldCodes>\s</o:FieldCodes>
          </o:OLEObject>
        </w:object>
      </w:r>
      <w:bookmarkStart w:id="10" w:name="_MON_1789338797"/>
      <w:bookmarkEnd w:id="10"/>
      <w:r>
        <w:object w:dxaOrig="1538" w:dyaOrig="991" w14:anchorId="6EF990A9">
          <v:shape id="_x0000_i1032" type="#_x0000_t75" style="width:76.5pt;height:49.5pt" o:ole="">
            <v:imagedata r:id="rId28" o:title=""/>
          </v:shape>
          <o:OLEObject Type="Embed" ProgID="Word.Document.12" ShapeID="_x0000_i1032" DrawAspect="Icon" ObjectID="_1789814446" r:id="rId29">
            <o:FieldCodes>\s</o:FieldCodes>
          </o:OLEObject>
        </w:object>
      </w:r>
      <w:bookmarkStart w:id="11" w:name="_MON_1789338805"/>
      <w:bookmarkEnd w:id="11"/>
      <w:r>
        <w:object w:dxaOrig="1538" w:dyaOrig="991" w14:anchorId="5EBDEBB8">
          <v:shape id="_x0000_i1033" type="#_x0000_t75" style="width:76.5pt;height:49.5pt" o:ole="">
            <v:imagedata r:id="rId30" o:title=""/>
          </v:shape>
          <o:OLEObject Type="Embed" ProgID="Word.Document.12" ShapeID="_x0000_i1033" DrawAspect="Icon" ObjectID="_1789814447" r:id="rId31">
            <o:FieldCodes>\s</o:FieldCodes>
          </o:OLEObject>
        </w:object>
      </w:r>
      <w:bookmarkStart w:id="12" w:name="_MON_1789338812"/>
      <w:bookmarkEnd w:id="12"/>
      <w:r>
        <w:object w:dxaOrig="1538" w:dyaOrig="991" w14:anchorId="25AF4281">
          <v:shape id="_x0000_i1034" type="#_x0000_t75" style="width:76.5pt;height:49.5pt" o:ole="">
            <v:imagedata r:id="rId32" o:title=""/>
          </v:shape>
          <o:OLEObject Type="Embed" ProgID="Word.Document.12" ShapeID="_x0000_i1034" DrawAspect="Icon" ObjectID="_1789814448" r:id="rId33">
            <o:FieldCodes>\s</o:FieldCodes>
          </o:OLEObject>
        </w:object>
      </w:r>
      <w:bookmarkStart w:id="13" w:name="_MON_1789338819"/>
      <w:bookmarkEnd w:id="13"/>
      <w:r>
        <w:object w:dxaOrig="1538" w:dyaOrig="991" w14:anchorId="7D91C6AF">
          <v:shape id="_x0000_i1035" type="#_x0000_t75" style="width:76.5pt;height:49.5pt" o:ole="">
            <v:imagedata r:id="rId34" o:title=""/>
          </v:shape>
          <o:OLEObject Type="Embed" ProgID="Word.Document.12" ShapeID="_x0000_i1035" DrawAspect="Icon" ObjectID="_1789814449" r:id="rId35">
            <o:FieldCodes>\s</o:FieldCodes>
          </o:OLEObject>
        </w:object>
      </w:r>
      <w:bookmarkStart w:id="14" w:name="_MON_1789338827"/>
      <w:bookmarkEnd w:id="14"/>
      <w:r>
        <w:object w:dxaOrig="1538" w:dyaOrig="991" w14:anchorId="5112D9D8">
          <v:shape id="_x0000_i1036" type="#_x0000_t75" style="width:76.5pt;height:49.5pt" o:ole="">
            <v:imagedata r:id="rId36" o:title=""/>
          </v:shape>
          <o:OLEObject Type="Embed" ProgID="Word.Document.12" ShapeID="_x0000_i1036" DrawAspect="Icon" ObjectID="_1789814450" r:id="rId37">
            <o:FieldCodes>\s</o:FieldCodes>
          </o:OLEObject>
        </w:object>
      </w:r>
    </w:p>
    <w:p w14:paraId="28E7F4F2" w14:textId="77777777" w:rsidR="0026152E" w:rsidRPr="008B1BA9" w:rsidRDefault="0026152E" w:rsidP="0039624D">
      <w:pPr>
        <w:rPr>
          <w:lang w:val="en-US"/>
        </w:rPr>
      </w:pPr>
    </w:p>
    <w:sectPr w:rsidR="0026152E" w:rsidRPr="008B1BA9" w:rsidSect="00426A90">
      <w:headerReference w:type="even" r:id="rId38"/>
      <w:footnotePr>
        <w:numRestart w:val="eachSect"/>
      </w:footnotePr>
      <w:pgSz w:w="11907" w:h="16840" w:code="9"/>
      <w:pgMar w:top="426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E19C4B8" w14:textId="77777777" w:rsidR="00A319D1" w:rsidRDefault="00A319D1" w:rsidP="002B3503">
      <w:pPr>
        <w:spacing w:after="0"/>
      </w:pPr>
      <w:r>
        <w:separator/>
      </w:r>
    </w:p>
  </w:endnote>
  <w:endnote w:type="continuationSeparator" w:id="0">
    <w:p w14:paraId="6BF874D0" w14:textId="77777777" w:rsidR="00A319D1" w:rsidRDefault="00A319D1" w:rsidP="002B3503">
      <w:pPr>
        <w:spacing w:after="0"/>
      </w:pPr>
      <w:r>
        <w:continuationSeparator/>
      </w:r>
    </w:p>
  </w:endnote>
  <w:endnote w:type="continuationNotice" w:id="1">
    <w:p w14:paraId="3AD56A30" w14:textId="77777777" w:rsidR="00104FDF" w:rsidRDefault="00104FDF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369E267" w14:textId="77777777" w:rsidR="00A319D1" w:rsidRDefault="00A319D1" w:rsidP="002B3503">
      <w:pPr>
        <w:spacing w:after="0"/>
      </w:pPr>
      <w:r>
        <w:separator/>
      </w:r>
    </w:p>
  </w:footnote>
  <w:footnote w:type="continuationSeparator" w:id="0">
    <w:p w14:paraId="3B3EBA0B" w14:textId="77777777" w:rsidR="00A319D1" w:rsidRDefault="00A319D1" w:rsidP="002B3503">
      <w:pPr>
        <w:spacing w:after="0"/>
      </w:pPr>
      <w:r>
        <w:continuationSeparator/>
      </w:r>
    </w:p>
  </w:footnote>
  <w:footnote w:type="continuationNotice" w:id="1">
    <w:p w14:paraId="0B548D11" w14:textId="77777777" w:rsidR="00104FDF" w:rsidRDefault="00104FDF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AE65F0D" w14:textId="77777777" w:rsidR="002B3503" w:rsidRDefault="002B3503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D377361"/>
    <w:multiLevelType w:val="hybridMultilevel"/>
    <w:tmpl w:val="3E06C03E"/>
    <w:lvl w:ilvl="0" w:tplc="866C549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92412C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8E20CAC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9C6E7B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744BAF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3D870D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0CA06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8BC75D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3F45C8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1E525783"/>
    <w:multiLevelType w:val="hybridMultilevel"/>
    <w:tmpl w:val="1BFE51D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F0A73AB"/>
    <w:multiLevelType w:val="hybridMultilevel"/>
    <w:tmpl w:val="610A22C2"/>
    <w:lvl w:ilvl="0" w:tplc="B3BCB8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E0620C2">
      <w:start w:val="146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766BC64">
      <w:start w:val="14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F72C5A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30204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FFA48F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9807D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1F2E07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8FA20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22C21DEB"/>
    <w:multiLevelType w:val="hybridMultilevel"/>
    <w:tmpl w:val="0C46556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8B32382"/>
    <w:multiLevelType w:val="hybridMultilevel"/>
    <w:tmpl w:val="E39C824A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2BB6396"/>
    <w:multiLevelType w:val="hybridMultilevel"/>
    <w:tmpl w:val="5628A612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3546AB1"/>
    <w:multiLevelType w:val="hybridMultilevel"/>
    <w:tmpl w:val="BB4AA6DE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A665447"/>
    <w:multiLevelType w:val="hybridMultilevel"/>
    <w:tmpl w:val="BB346092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00C0437"/>
    <w:multiLevelType w:val="hybridMultilevel"/>
    <w:tmpl w:val="A9CA3056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B672566"/>
    <w:multiLevelType w:val="hybridMultilevel"/>
    <w:tmpl w:val="CAA2383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7180789">
    <w:abstractNumId w:val="3"/>
  </w:num>
  <w:num w:numId="2" w16cid:durableId="1759204612">
    <w:abstractNumId w:val="9"/>
  </w:num>
  <w:num w:numId="3" w16cid:durableId="2048292614">
    <w:abstractNumId w:val="6"/>
  </w:num>
  <w:num w:numId="4" w16cid:durableId="538207365">
    <w:abstractNumId w:val="7"/>
  </w:num>
  <w:num w:numId="5" w16cid:durableId="1701078993">
    <w:abstractNumId w:val="0"/>
  </w:num>
  <w:num w:numId="6" w16cid:durableId="297302226">
    <w:abstractNumId w:val="2"/>
  </w:num>
  <w:num w:numId="7" w16cid:durableId="409081964">
    <w:abstractNumId w:val="5"/>
  </w:num>
  <w:num w:numId="8" w16cid:durableId="1922520578">
    <w:abstractNumId w:val="8"/>
  </w:num>
  <w:num w:numId="9" w16cid:durableId="31150005">
    <w:abstractNumId w:val="4"/>
  </w:num>
  <w:num w:numId="10" w16cid:durableId="171430971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intFractionalCharacterWidth/>
  <w:proofState w:spelling="clean" w:grammar="clean"/>
  <w:attachedTemplate r:id="rId1"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62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D6FE4"/>
    <w:rsid w:val="000008B4"/>
    <w:rsid w:val="00005FE2"/>
    <w:rsid w:val="0000645E"/>
    <w:rsid w:val="0001525B"/>
    <w:rsid w:val="00020F23"/>
    <w:rsid w:val="0003263E"/>
    <w:rsid w:val="00035527"/>
    <w:rsid w:val="000370A5"/>
    <w:rsid w:val="00037DDF"/>
    <w:rsid w:val="000515DF"/>
    <w:rsid w:val="00055B53"/>
    <w:rsid w:val="00063C42"/>
    <w:rsid w:val="00067294"/>
    <w:rsid w:val="00070E1A"/>
    <w:rsid w:val="00072131"/>
    <w:rsid w:val="00077C51"/>
    <w:rsid w:val="00084771"/>
    <w:rsid w:val="0008585F"/>
    <w:rsid w:val="00091D46"/>
    <w:rsid w:val="00091F0B"/>
    <w:rsid w:val="000A3DFD"/>
    <w:rsid w:val="000A6473"/>
    <w:rsid w:val="000A6A9A"/>
    <w:rsid w:val="000B0C5F"/>
    <w:rsid w:val="000B3B17"/>
    <w:rsid w:val="000B4E56"/>
    <w:rsid w:val="000B5E8E"/>
    <w:rsid w:val="000B7270"/>
    <w:rsid w:val="000C7331"/>
    <w:rsid w:val="000E1DE9"/>
    <w:rsid w:val="000E4D14"/>
    <w:rsid w:val="000F2546"/>
    <w:rsid w:val="000F50EC"/>
    <w:rsid w:val="00101626"/>
    <w:rsid w:val="001025B4"/>
    <w:rsid w:val="00103463"/>
    <w:rsid w:val="00103568"/>
    <w:rsid w:val="00104FDF"/>
    <w:rsid w:val="00113DD7"/>
    <w:rsid w:val="001165D2"/>
    <w:rsid w:val="00120F94"/>
    <w:rsid w:val="001221D2"/>
    <w:rsid w:val="001364A1"/>
    <w:rsid w:val="00136A1A"/>
    <w:rsid w:val="001377F8"/>
    <w:rsid w:val="00142187"/>
    <w:rsid w:val="00142FD1"/>
    <w:rsid w:val="00143AFD"/>
    <w:rsid w:val="001458FC"/>
    <w:rsid w:val="0015000E"/>
    <w:rsid w:val="0015578A"/>
    <w:rsid w:val="001568C3"/>
    <w:rsid w:val="00157D20"/>
    <w:rsid w:val="0016131F"/>
    <w:rsid w:val="001751F1"/>
    <w:rsid w:val="00177939"/>
    <w:rsid w:val="00180C39"/>
    <w:rsid w:val="00187AC5"/>
    <w:rsid w:val="001953B8"/>
    <w:rsid w:val="001A51E5"/>
    <w:rsid w:val="001A777D"/>
    <w:rsid w:val="001B4D90"/>
    <w:rsid w:val="001B4F68"/>
    <w:rsid w:val="001B6495"/>
    <w:rsid w:val="001C473D"/>
    <w:rsid w:val="001D24D1"/>
    <w:rsid w:val="001D44A7"/>
    <w:rsid w:val="001D64A5"/>
    <w:rsid w:val="001E0161"/>
    <w:rsid w:val="001E4F63"/>
    <w:rsid w:val="001F0733"/>
    <w:rsid w:val="001F428B"/>
    <w:rsid w:val="001F6E5B"/>
    <w:rsid w:val="002127E2"/>
    <w:rsid w:val="00214C87"/>
    <w:rsid w:val="00214CF4"/>
    <w:rsid w:val="00215035"/>
    <w:rsid w:val="00230F65"/>
    <w:rsid w:val="0024072D"/>
    <w:rsid w:val="00241E14"/>
    <w:rsid w:val="00244557"/>
    <w:rsid w:val="00260340"/>
    <w:rsid w:val="0026152E"/>
    <w:rsid w:val="002620DA"/>
    <w:rsid w:val="0026554F"/>
    <w:rsid w:val="00273303"/>
    <w:rsid w:val="00273480"/>
    <w:rsid w:val="00275429"/>
    <w:rsid w:val="0027709F"/>
    <w:rsid w:val="00283AE6"/>
    <w:rsid w:val="00291DDD"/>
    <w:rsid w:val="00292336"/>
    <w:rsid w:val="002A7181"/>
    <w:rsid w:val="002B3503"/>
    <w:rsid w:val="002B520A"/>
    <w:rsid w:val="002B758B"/>
    <w:rsid w:val="002C2C9A"/>
    <w:rsid w:val="002C4941"/>
    <w:rsid w:val="002D2822"/>
    <w:rsid w:val="002D4117"/>
    <w:rsid w:val="002E0F96"/>
    <w:rsid w:val="002E2BF0"/>
    <w:rsid w:val="002F6A38"/>
    <w:rsid w:val="00304DA8"/>
    <w:rsid w:val="00307836"/>
    <w:rsid w:val="003131FE"/>
    <w:rsid w:val="00324C5A"/>
    <w:rsid w:val="00343394"/>
    <w:rsid w:val="00347DEA"/>
    <w:rsid w:val="00351825"/>
    <w:rsid w:val="00351921"/>
    <w:rsid w:val="003601FC"/>
    <w:rsid w:val="00371041"/>
    <w:rsid w:val="003732AC"/>
    <w:rsid w:val="0037344A"/>
    <w:rsid w:val="003777FE"/>
    <w:rsid w:val="003928F2"/>
    <w:rsid w:val="00395856"/>
    <w:rsid w:val="0039624D"/>
    <w:rsid w:val="0039666D"/>
    <w:rsid w:val="003A11E6"/>
    <w:rsid w:val="003A7775"/>
    <w:rsid w:val="003B2CD4"/>
    <w:rsid w:val="003C0A45"/>
    <w:rsid w:val="003C21FB"/>
    <w:rsid w:val="003C42AC"/>
    <w:rsid w:val="003C4421"/>
    <w:rsid w:val="003C6403"/>
    <w:rsid w:val="003D178A"/>
    <w:rsid w:val="003D4D1C"/>
    <w:rsid w:val="003E31DF"/>
    <w:rsid w:val="003E3BBB"/>
    <w:rsid w:val="003E6C47"/>
    <w:rsid w:val="003E778F"/>
    <w:rsid w:val="003F7C08"/>
    <w:rsid w:val="00400F07"/>
    <w:rsid w:val="00401262"/>
    <w:rsid w:val="00402DF6"/>
    <w:rsid w:val="00402F2C"/>
    <w:rsid w:val="00405EF2"/>
    <w:rsid w:val="00410126"/>
    <w:rsid w:val="004148DE"/>
    <w:rsid w:val="0042034B"/>
    <w:rsid w:val="0042109F"/>
    <w:rsid w:val="00422EF6"/>
    <w:rsid w:val="00426A90"/>
    <w:rsid w:val="0043450E"/>
    <w:rsid w:val="004369F3"/>
    <w:rsid w:val="00441189"/>
    <w:rsid w:val="004524FA"/>
    <w:rsid w:val="0045393A"/>
    <w:rsid w:val="00453BA5"/>
    <w:rsid w:val="00453FDA"/>
    <w:rsid w:val="00454E53"/>
    <w:rsid w:val="00460280"/>
    <w:rsid w:val="0046387C"/>
    <w:rsid w:val="00467DAB"/>
    <w:rsid w:val="004765C8"/>
    <w:rsid w:val="00480389"/>
    <w:rsid w:val="0048208E"/>
    <w:rsid w:val="00482477"/>
    <w:rsid w:val="00482DDD"/>
    <w:rsid w:val="00483F9A"/>
    <w:rsid w:val="004871C7"/>
    <w:rsid w:val="00491386"/>
    <w:rsid w:val="00493578"/>
    <w:rsid w:val="00494F18"/>
    <w:rsid w:val="004961A6"/>
    <w:rsid w:val="00496650"/>
    <w:rsid w:val="00497B3C"/>
    <w:rsid w:val="004A0078"/>
    <w:rsid w:val="004A0341"/>
    <w:rsid w:val="004A12AD"/>
    <w:rsid w:val="004A41DA"/>
    <w:rsid w:val="004B3736"/>
    <w:rsid w:val="004B7E43"/>
    <w:rsid w:val="004C0103"/>
    <w:rsid w:val="004C58F9"/>
    <w:rsid w:val="004D0C67"/>
    <w:rsid w:val="004D3D81"/>
    <w:rsid w:val="004E3E62"/>
    <w:rsid w:val="004F43E1"/>
    <w:rsid w:val="004F76F6"/>
    <w:rsid w:val="00502B4F"/>
    <w:rsid w:val="005052DF"/>
    <w:rsid w:val="00505C96"/>
    <w:rsid w:val="005101D1"/>
    <w:rsid w:val="00510BFC"/>
    <w:rsid w:val="0051665E"/>
    <w:rsid w:val="0052117E"/>
    <w:rsid w:val="00522C8C"/>
    <w:rsid w:val="005309B7"/>
    <w:rsid w:val="00530E0A"/>
    <w:rsid w:val="0054243C"/>
    <w:rsid w:val="00555F37"/>
    <w:rsid w:val="00560A63"/>
    <w:rsid w:val="00564B2E"/>
    <w:rsid w:val="00564C91"/>
    <w:rsid w:val="00570B14"/>
    <w:rsid w:val="005764BE"/>
    <w:rsid w:val="00587E23"/>
    <w:rsid w:val="005A35C6"/>
    <w:rsid w:val="005A6A8D"/>
    <w:rsid w:val="005A7283"/>
    <w:rsid w:val="005B2640"/>
    <w:rsid w:val="005C1403"/>
    <w:rsid w:val="005C5ABA"/>
    <w:rsid w:val="005C684A"/>
    <w:rsid w:val="005C6F6F"/>
    <w:rsid w:val="005E1486"/>
    <w:rsid w:val="005E6380"/>
    <w:rsid w:val="005F346C"/>
    <w:rsid w:val="005F4052"/>
    <w:rsid w:val="005F6CE3"/>
    <w:rsid w:val="006006A4"/>
    <w:rsid w:val="00602EB6"/>
    <w:rsid w:val="006104AF"/>
    <w:rsid w:val="00610EF2"/>
    <w:rsid w:val="00612119"/>
    <w:rsid w:val="00622DB1"/>
    <w:rsid w:val="00631465"/>
    <w:rsid w:val="00641C2E"/>
    <w:rsid w:val="00641E1F"/>
    <w:rsid w:val="00642F75"/>
    <w:rsid w:val="00650590"/>
    <w:rsid w:val="00656E61"/>
    <w:rsid w:val="006579F3"/>
    <w:rsid w:val="00664DF6"/>
    <w:rsid w:val="0068620E"/>
    <w:rsid w:val="006914CF"/>
    <w:rsid w:val="006919C7"/>
    <w:rsid w:val="00696A2E"/>
    <w:rsid w:val="006A1CCB"/>
    <w:rsid w:val="006B58FE"/>
    <w:rsid w:val="006B627C"/>
    <w:rsid w:val="006C6840"/>
    <w:rsid w:val="006D12DA"/>
    <w:rsid w:val="006D575C"/>
    <w:rsid w:val="006D5FE5"/>
    <w:rsid w:val="006D77C8"/>
    <w:rsid w:val="006E1AD8"/>
    <w:rsid w:val="006E1B0C"/>
    <w:rsid w:val="006E5469"/>
    <w:rsid w:val="006F1606"/>
    <w:rsid w:val="006F5021"/>
    <w:rsid w:val="006F552D"/>
    <w:rsid w:val="006F735B"/>
    <w:rsid w:val="00700831"/>
    <w:rsid w:val="00703672"/>
    <w:rsid w:val="00721516"/>
    <w:rsid w:val="00721CDB"/>
    <w:rsid w:val="00726265"/>
    <w:rsid w:val="0073496C"/>
    <w:rsid w:val="00734EBD"/>
    <w:rsid w:val="00754208"/>
    <w:rsid w:val="00762A04"/>
    <w:rsid w:val="0076798B"/>
    <w:rsid w:val="00775BF6"/>
    <w:rsid w:val="00776C7A"/>
    <w:rsid w:val="00786871"/>
    <w:rsid w:val="0079231B"/>
    <w:rsid w:val="00794808"/>
    <w:rsid w:val="00795F92"/>
    <w:rsid w:val="007C22FD"/>
    <w:rsid w:val="007C326B"/>
    <w:rsid w:val="007D1638"/>
    <w:rsid w:val="007D20DF"/>
    <w:rsid w:val="007E4919"/>
    <w:rsid w:val="007F2487"/>
    <w:rsid w:val="007F7086"/>
    <w:rsid w:val="00806103"/>
    <w:rsid w:val="00806E81"/>
    <w:rsid w:val="008149CE"/>
    <w:rsid w:val="00816753"/>
    <w:rsid w:val="00817078"/>
    <w:rsid w:val="00820359"/>
    <w:rsid w:val="00820BC5"/>
    <w:rsid w:val="00822FAB"/>
    <w:rsid w:val="008236E4"/>
    <w:rsid w:val="008236EB"/>
    <w:rsid w:val="00841A84"/>
    <w:rsid w:val="00844615"/>
    <w:rsid w:val="00850296"/>
    <w:rsid w:val="0085079B"/>
    <w:rsid w:val="0085459F"/>
    <w:rsid w:val="00856B39"/>
    <w:rsid w:val="00860EC2"/>
    <w:rsid w:val="008636BB"/>
    <w:rsid w:val="00863A9B"/>
    <w:rsid w:val="00872B96"/>
    <w:rsid w:val="0087734A"/>
    <w:rsid w:val="0089011A"/>
    <w:rsid w:val="008A4493"/>
    <w:rsid w:val="008A7B13"/>
    <w:rsid w:val="008B1BA9"/>
    <w:rsid w:val="008D6841"/>
    <w:rsid w:val="008E0C77"/>
    <w:rsid w:val="008E33ED"/>
    <w:rsid w:val="008F3685"/>
    <w:rsid w:val="008F6EEA"/>
    <w:rsid w:val="00904D6D"/>
    <w:rsid w:val="00905D49"/>
    <w:rsid w:val="009064A4"/>
    <w:rsid w:val="009126EB"/>
    <w:rsid w:val="0091383D"/>
    <w:rsid w:val="00914272"/>
    <w:rsid w:val="0091652E"/>
    <w:rsid w:val="00940559"/>
    <w:rsid w:val="009408AA"/>
    <w:rsid w:val="009418E8"/>
    <w:rsid w:val="0094195E"/>
    <w:rsid w:val="00951833"/>
    <w:rsid w:val="00954E83"/>
    <w:rsid w:val="009627F3"/>
    <w:rsid w:val="00963A11"/>
    <w:rsid w:val="00966263"/>
    <w:rsid w:val="0096646D"/>
    <w:rsid w:val="00970630"/>
    <w:rsid w:val="009943D4"/>
    <w:rsid w:val="00994B01"/>
    <w:rsid w:val="00995B24"/>
    <w:rsid w:val="00996062"/>
    <w:rsid w:val="009A4887"/>
    <w:rsid w:val="009A533F"/>
    <w:rsid w:val="009A5845"/>
    <w:rsid w:val="009B1E68"/>
    <w:rsid w:val="009B77BE"/>
    <w:rsid w:val="009B78E7"/>
    <w:rsid w:val="009C0E9B"/>
    <w:rsid w:val="009C2EF1"/>
    <w:rsid w:val="009C3262"/>
    <w:rsid w:val="009C561B"/>
    <w:rsid w:val="009D1984"/>
    <w:rsid w:val="009E5A24"/>
    <w:rsid w:val="009E7DD2"/>
    <w:rsid w:val="009F00ED"/>
    <w:rsid w:val="009F6390"/>
    <w:rsid w:val="00A033D4"/>
    <w:rsid w:val="00A039A3"/>
    <w:rsid w:val="00A05EA5"/>
    <w:rsid w:val="00A112DA"/>
    <w:rsid w:val="00A156C1"/>
    <w:rsid w:val="00A17D14"/>
    <w:rsid w:val="00A21B25"/>
    <w:rsid w:val="00A226F6"/>
    <w:rsid w:val="00A30DC4"/>
    <w:rsid w:val="00A31791"/>
    <w:rsid w:val="00A319D1"/>
    <w:rsid w:val="00A451E8"/>
    <w:rsid w:val="00A46001"/>
    <w:rsid w:val="00A47964"/>
    <w:rsid w:val="00A6018C"/>
    <w:rsid w:val="00A635BB"/>
    <w:rsid w:val="00A673E6"/>
    <w:rsid w:val="00A67A94"/>
    <w:rsid w:val="00A71D69"/>
    <w:rsid w:val="00A767DC"/>
    <w:rsid w:val="00A76BB0"/>
    <w:rsid w:val="00A76FD1"/>
    <w:rsid w:val="00A8051D"/>
    <w:rsid w:val="00A843FD"/>
    <w:rsid w:val="00A84908"/>
    <w:rsid w:val="00A85FEA"/>
    <w:rsid w:val="00A91B82"/>
    <w:rsid w:val="00A93393"/>
    <w:rsid w:val="00AC344B"/>
    <w:rsid w:val="00AC3475"/>
    <w:rsid w:val="00AC50AB"/>
    <w:rsid w:val="00AC56D8"/>
    <w:rsid w:val="00AC64D8"/>
    <w:rsid w:val="00AD1832"/>
    <w:rsid w:val="00AD4B25"/>
    <w:rsid w:val="00AE09F6"/>
    <w:rsid w:val="00AE3721"/>
    <w:rsid w:val="00AE62DA"/>
    <w:rsid w:val="00AE6327"/>
    <w:rsid w:val="00AE6E91"/>
    <w:rsid w:val="00AF0724"/>
    <w:rsid w:val="00AF15F7"/>
    <w:rsid w:val="00AF7CB0"/>
    <w:rsid w:val="00B0192C"/>
    <w:rsid w:val="00B13599"/>
    <w:rsid w:val="00B14D67"/>
    <w:rsid w:val="00B20926"/>
    <w:rsid w:val="00B374B1"/>
    <w:rsid w:val="00B43457"/>
    <w:rsid w:val="00B4385F"/>
    <w:rsid w:val="00B442B7"/>
    <w:rsid w:val="00B514CC"/>
    <w:rsid w:val="00B60D9A"/>
    <w:rsid w:val="00B61623"/>
    <w:rsid w:val="00B63135"/>
    <w:rsid w:val="00B631E3"/>
    <w:rsid w:val="00B65B59"/>
    <w:rsid w:val="00B66628"/>
    <w:rsid w:val="00B813D6"/>
    <w:rsid w:val="00BA0FC3"/>
    <w:rsid w:val="00BA6533"/>
    <w:rsid w:val="00BB1927"/>
    <w:rsid w:val="00BB3899"/>
    <w:rsid w:val="00BC2FAF"/>
    <w:rsid w:val="00BC764C"/>
    <w:rsid w:val="00BD704E"/>
    <w:rsid w:val="00BE1016"/>
    <w:rsid w:val="00BE1808"/>
    <w:rsid w:val="00BE6DF3"/>
    <w:rsid w:val="00BF4228"/>
    <w:rsid w:val="00BF4B17"/>
    <w:rsid w:val="00BF6297"/>
    <w:rsid w:val="00C00207"/>
    <w:rsid w:val="00C05479"/>
    <w:rsid w:val="00C14ED7"/>
    <w:rsid w:val="00C165DA"/>
    <w:rsid w:val="00C20F54"/>
    <w:rsid w:val="00C21554"/>
    <w:rsid w:val="00C25F57"/>
    <w:rsid w:val="00C320D1"/>
    <w:rsid w:val="00C33B37"/>
    <w:rsid w:val="00C36484"/>
    <w:rsid w:val="00C4065C"/>
    <w:rsid w:val="00C45DC9"/>
    <w:rsid w:val="00C51751"/>
    <w:rsid w:val="00C55893"/>
    <w:rsid w:val="00C56BF8"/>
    <w:rsid w:val="00C6032C"/>
    <w:rsid w:val="00C6739D"/>
    <w:rsid w:val="00C77C45"/>
    <w:rsid w:val="00C81014"/>
    <w:rsid w:val="00C81190"/>
    <w:rsid w:val="00C8539D"/>
    <w:rsid w:val="00C86FD9"/>
    <w:rsid w:val="00C92ED2"/>
    <w:rsid w:val="00C93BF8"/>
    <w:rsid w:val="00C9571C"/>
    <w:rsid w:val="00C96C8B"/>
    <w:rsid w:val="00CC1A87"/>
    <w:rsid w:val="00CC620E"/>
    <w:rsid w:val="00CC768B"/>
    <w:rsid w:val="00CD25F8"/>
    <w:rsid w:val="00CD48FF"/>
    <w:rsid w:val="00CD6FE4"/>
    <w:rsid w:val="00CE0851"/>
    <w:rsid w:val="00CE1A33"/>
    <w:rsid w:val="00CF40CF"/>
    <w:rsid w:val="00CF4412"/>
    <w:rsid w:val="00D07440"/>
    <w:rsid w:val="00D07AD5"/>
    <w:rsid w:val="00D14068"/>
    <w:rsid w:val="00D275CC"/>
    <w:rsid w:val="00D351B4"/>
    <w:rsid w:val="00D40A11"/>
    <w:rsid w:val="00D40D22"/>
    <w:rsid w:val="00D43EE3"/>
    <w:rsid w:val="00D47A46"/>
    <w:rsid w:val="00D5247C"/>
    <w:rsid w:val="00D52E3F"/>
    <w:rsid w:val="00D53CEF"/>
    <w:rsid w:val="00D5471C"/>
    <w:rsid w:val="00D571DF"/>
    <w:rsid w:val="00D733F3"/>
    <w:rsid w:val="00D767C4"/>
    <w:rsid w:val="00D77CF5"/>
    <w:rsid w:val="00D84CB9"/>
    <w:rsid w:val="00D85B1D"/>
    <w:rsid w:val="00D87BA7"/>
    <w:rsid w:val="00D87E50"/>
    <w:rsid w:val="00DA22F1"/>
    <w:rsid w:val="00DA4217"/>
    <w:rsid w:val="00DB302B"/>
    <w:rsid w:val="00DB3457"/>
    <w:rsid w:val="00DB46EF"/>
    <w:rsid w:val="00DC40E5"/>
    <w:rsid w:val="00DD5DA5"/>
    <w:rsid w:val="00DE343D"/>
    <w:rsid w:val="00DF2E6B"/>
    <w:rsid w:val="00DF4043"/>
    <w:rsid w:val="00DF4078"/>
    <w:rsid w:val="00DF41C4"/>
    <w:rsid w:val="00DF6813"/>
    <w:rsid w:val="00E075A8"/>
    <w:rsid w:val="00E0780C"/>
    <w:rsid w:val="00E10AC4"/>
    <w:rsid w:val="00E112A9"/>
    <w:rsid w:val="00E121E1"/>
    <w:rsid w:val="00E15D0F"/>
    <w:rsid w:val="00E23619"/>
    <w:rsid w:val="00E27B45"/>
    <w:rsid w:val="00E33B68"/>
    <w:rsid w:val="00E40903"/>
    <w:rsid w:val="00E476C8"/>
    <w:rsid w:val="00E5539B"/>
    <w:rsid w:val="00E606C4"/>
    <w:rsid w:val="00E63D44"/>
    <w:rsid w:val="00E653F7"/>
    <w:rsid w:val="00E73444"/>
    <w:rsid w:val="00E85D9A"/>
    <w:rsid w:val="00E862EB"/>
    <w:rsid w:val="00E943BA"/>
    <w:rsid w:val="00E962C5"/>
    <w:rsid w:val="00E97B46"/>
    <w:rsid w:val="00EA0625"/>
    <w:rsid w:val="00EA1541"/>
    <w:rsid w:val="00EA21BF"/>
    <w:rsid w:val="00EA3488"/>
    <w:rsid w:val="00EA4A57"/>
    <w:rsid w:val="00EA5EAF"/>
    <w:rsid w:val="00EA69E9"/>
    <w:rsid w:val="00EB0713"/>
    <w:rsid w:val="00EB12F4"/>
    <w:rsid w:val="00EB2914"/>
    <w:rsid w:val="00EB2E74"/>
    <w:rsid w:val="00EB5F7D"/>
    <w:rsid w:val="00EC589F"/>
    <w:rsid w:val="00EC5D3B"/>
    <w:rsid w:val="00ED010D"/>
    <w:rsid w:val="00ED58AA"/>
    <w:rsid w:val="00EE0FE8"/>
    <w:rsid w:val="00EE1412"/>
    <w:rsid w:val="00EF266A"/>
    <w:rsid w:val="00EF7301"/>
    <w:rsid w:val="00F0151C"/>
    <w:rsid w:val="00F04AB4"/>
    <w:rsid w:val="00F12D51"/>
    <w:rsid w:val="00F12F88"/>
    <w:rsid w:val="00F1354A"/>
    <w:rsid w:val="00F23BEC"/>
    <w:rsid w:val="00F312B9"/>
    <w:rsid w:val="00F33B3B"/>
    <w:rsid w:val="00F34E9E"/>
    <w:rsid w:val="00F50FDC"/>
    <w:rsid w:val="00F52193"/>
    <w:rsid w:val="00F54E9B"/>
    <w:rsid w:val="00F61299"/>
    <w:rsid w:val="00F67966"/>
    <w:rsid w:val="00F7033B"/>
    <w:rsid w:val="00F72C0B"/>
    <w:rsid w:val="00F744CF"/>
    <w:rsid w:val="00F75C7E"/>
    <w:rsid w:val="00F8660F"/>
    <w:rsid w:val="00F86ADD"/>
    <w:rsid w:val="00F86AF5"/>
    <w:rsid w:val="00F86DFE"/>
    <w:rsid w:val="00F92F12"/>
    <w:rsid w:val="00F9486C"/>
    <w:rsid w:val="00F9660E"/>
    <w:rsid w:val="00F97D64"/>
    <w:rsid w:val="00FA2686"/>
    <w:rsid w:val="00FA42E2"/>
    <w:rsid w:val="00FC1E8B"/>
    <w:rsid w:val="00FC288C"/>
    <w:rsid w:val="00FC5E6D"/>
    <w:rsid w:val="00FC707C"/>
    <w:rsid w:val="00FD085A"/>
    <w:rsid w:val="00FD32CA"/>
    <w:rsid w:val="00FD543C"/>
    <w:rsid w:val="00FD7028"/>
    <w:rsid w:val="00FE2703"/>
    <w:rsid w:val="00FE5008"/>
    <w:rsid w:val="00FE5079"/>
    <w:rsid w:val="00FE7539"/>
    <w:rsid w:val="00FF30CF"/>
    <w:rsid w:val="02348BB6"/>
    <w:rsid w:val="067A80F3"/>
    <w:rsid w:val="0FF2E071"/>
    <w:rsid w:val="1CF5C332"/>
    <w:rsid w:val="2D14DA4D"/>
    <w:rsid w:val="483AC308"/>
    <w:rsid w:val="4BA8A7D6"/>
    <w:rsid w:val="4BF26FA4"/>
    <w:rsid w:val="503E614A"/>
    <w:rsid w:val="535959E2"/>
    <w:rsid w:val="53D7FA46"/>
    <w:rsid w:val="571E5E57"/>
    <w:rsid w:val="63CDF3FF"/>
    <w:rsid w:val="6A17FAA1"/>
    <w:rsid w:val="6FE00E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62"/>
    <o:shapelayout v:ext="edit">
      <o:idmap v:ext="edit" data="2"/>
    </o:shapelayout>
  </w:shapeDefaults>
  <w:decimalSymbol w:val=","/>
  <w:listSeparator w:val=","/>
  <w14:docId w14:val="2503A9B1"/>
  <w15:chartTrackingRefBased/>
  <w15:docId w15:val="{02F25540-F191-43B2-8F69-81F03C1A2F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G Times (WN)" w:eastAsia="Times New Roman" w:hAnsi="CG Times (WN)" w:cs="Times New Roman"/>
        <w:lang w:val="fi-FI" w:eastAsia="fi-FI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6152E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914272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914272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914272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914272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914272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914272"/>
    <w:pPr>
      <w:outlineLvl w:val="5"/>
    </w:pPr>
  </w:style>
  <w:style w:type="paragraph" w:styleId="Heading7">
    <w:name w:val="heading 7"/>
    <w:basedOn w:val="H6"/>
    <w:next w:val="Normal"/>
    <w:qFormat/>
    <w:rsid w:val="00914272"/>
    <w:pPr>
      <w:outlineLvl w:val="6"/>
    </w:pPr>
  </w:style>
  <w:style w:type="paragraph" w:styleId="Heading8">
    <w:name w:val="heading 8"/>
    <w:basedOn w:val="Heading1"/>
    <w:next w:val="Normal"/>
    <w:qFormat/>
    <w:rsid w:val="00914272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914272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914272"/>
    <w:pPr>
      <w:spacing w:before="180"/>
      <w:ind w:left="2693" w:hanging="2693"/>
    </w:pPr>
    <w:rPr>
      <w:b/>
    </w:rPr>
  </w:style>
  <w:style w:type="paragraph" w:styleId="TOC1">
    <w:name w:val="toc 1"/>
    <w:semiHidden/>
    <w:rsid w:val="009142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 w:eastAsia="en-US"/>
    </w:rPr>
  </w:style>
  <w:style w:type="paragraph" w:customStyle="1" w:styleId="ZT">
    <w:name w:val="ZT"/>
    <w:rsid w:val="009142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914272"/>
    <w:pPr>
      <w:ind w:left="1701" w:hanging="1701"/>
    </w:pPr>
  </w:style>
  <w:style w:type="paragraph" w:styleId="TOC4">
    <w:name w:val="toc 4"/>
    <w:basedOn w:val="TOC3"/>
    <w:semiHidden/>
    <w:rsid w:val="00914272"/>
    <w:pPr>
      <w:ind w:left="1418" w:hanging="1418"/>
    </w:pPr>
  </w:style>
  <w:style w:type="paragraph" w:styleId="TOC3">
    <w:name w:val="toc 3"/>
    <w:basedOn w:val="TOC2"/>
    <w:semiHidden/>
    <w:rsid w:val="00914272"/>
    <w:pPr>
      <w:ind w:left="1134" w:hanging="1134"/>
    </w:pPr>
  </w:style>
  <w:style w:type="paragraph" w:styleId="TOC2">
    <w:name w:val="toc 2"/>
    <w:basedOn w:val="TOC1"/>
    <w:semiHidden/>
    <w:rsid w:val="009142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914272"/>
    <w:pPr>
      <w:ind w:left="284"/>
    </w:pPr>
  </w:style>
  <w:style w:type="paragraph" w:styleId="Index1">
    <w:name w:val="index 1"/>
    <w:basedOn w:val="Normal"/>
    <w:semiHidden/>
    <w:rsid w:val="00914272"/>
    <w:pPr>
      <w:keepLines/>
      <w:spacing w:after="0"/>
    </w:pPr>
  </w:style>
  <w:style w:type="paragraph" w:customStyle="1" w:styleId="ZH">
    <w:name w:val="ZH"/>
    <w:rsid w:val="009142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TT">
    <w:name w:val="TT"/>
    <w:basedOn w:val="Heading1"/>
    <w:next w:val="Normal"/>
    <w:rsid w:val="00914272"/>
    <w:pPr>
      <w:outlineLvl w:val="9"/>
    </w:pPr>
  </w:style>
  <w:style w:type="paragraph" w:styleId="ListNumber2">
    <w:name w:val="List Number 2"/>
    <w:basedOn w:val="ListNumber"/>
    <w:semiHidden/>
    <w:rsid w:val="0091427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9142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 w:eastAsia="en-US"/>
    </w:rPr>
  </w:style>
  <w:style w:type="character" w:styleId="FootnoteReference">
    <w:name w:val="footnote reference"/>
    <w:basedOn w:val="DefaultParagraphFont"/>
    <w:semiHidden/>
    <w:rsid w:val="00914272"/>
    <w:rPr>
      <w:b/>
      <w:position w:val="6"/>
      <w:sz w:val="16"/>
    </w:rPr>
  </w:style>
  <w:style w:type="paragraph" w:styleId="FootnoteText">
    <w:name w:val="footnote text"/>
    <w:basedOn w:val="Normal"/>
    <w:semiHidden/>
    <w:rsid w:val="009142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914272"/>
    <w:rPr>
      <w:b/>
    </w:rPr>
  </w:style>
  <w:style w:type="paragraph" w:customStyle="1" w:styleId="TAC">
    <w:name w:val="TAC"/>
    <w:basedOn w:val="TAL"/>
    <w:link w:val="TACChar"/>
    <w:rsid w:val="00914272"/>
    <w:pPr>
      <w:jc w:val="center"/>
    </w:pPr>
  </w:style>
  <w:style w:type="paragraph" w:customStyle="1" w:styleId="TF">
    <w:name w:val="TF"/>
    <w:basedOn w:val="TH"/>
    <w:rsid w:val="00914272"/>
    <w:pPr>
      <w:keepNext w:val="0"/>
      <w:spacing w:before="0" w:after="240"/>
    </w:pPr>
  </w:style>
  <w:style w:type="paragraph" w:customStyle="1" w:styleId="NO">
    <w:name w:val="NO"/>
    <w:basedOn w:val="Normal"/>
    <w:rsid w:val="00914272"/>
    <w:pPr>
      <w:keepLines/>
      <w:ind w:left="1135" w:hanging="851"/>
    </w:pPr>
  </w:style>
  <w:style w:type="paragraph" w:styleId="TOC9">
    <w:name w:val="toc 9"/>
    <w:basedOn w:val="TOC8"/>
    <w:semiHidden/>
    <w:rsid w:val="00914272"/>
    <w:pPr>
      <w:ind w:left="1418" w:hanging="1418"/>
    </w:pPr>
  </w:style>
  <w:style w:type="paragraph" w:customStyle="1" w:styleId="EX">
    <w:name w:val="EX"/>
    <w:basedOn w:val="Normal"/>
    <w:rsid w:val="00914272"/>
    <w:pPr>
      <w:keepLines/>
      <w:ind w:left="1702" w:hanging="1418"/>
    </w:pPr>
  </w:style>
  <w:style w:type="paragraph" w:customStyle="1" w:styleId="FP">
    <w:name w:val="FP"/>
    <w:basedOn w:val="Normal"/>
    <w:rsid w:val="00914272"/>
    <w:pPr>
      <w:spacing w:after="0"/>
    </w:pPr>
  </w:style>
  <w:style w:type="paragraph" w:customStyle="1" w:styleId="LD">
    <w:name w:val="LD"/>
    <w:rsid w:val="009142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 w:eastAsia="en-US"/>
    </w:rPr>
  </w:style>
  <w:style w:type="paragraph" w:customStyle="1" w:styleId="NW">
    <w:name w:val="NW"/>
    <w:basedOn w:val="NO"/>
    <w:rsid w:val="00914272"/>
    <w:pPr>
      <w:spacing w:after="0"/>
    </w:pPr>
  </w:style>
  <w:style w:type="paragraph" w:customStyle="1" w:styleId="EW">
    <w:name w:val="EW"/>
    <w:basedOn w:val="EX"/>
    <w:rsid w:val="00914272"/>
    <w:pPr>
      <w:spacing w:after="0"/>
    </w:pPr>
  </w:style>
  <w:style w:type="paragraph" w:styleId="TOC6">
    <w:name w:val="toc 6"/>
    <w:basedOn w:val="TOC5"/>
    <w:next w:val="Normal"/>
    <w:semiHidden/>
    <w:rsid w:val="00914272"/>
    <w:pPr>
      <w:ind w:left="1985" w:hanging="1985"/>
    </w:pPr>
  </w:style>
  <w:style w:type="paragraph" w:styleId="TOC7">
    <w:name w:val="toc 7"/>
    <w:basedOn w:val="TOC6"/>
    <w:next w:val="Normal"/>
    <w:semiHidden/>
    <w:rsid w:val="00914272"/>
    <w:pPr>
      <w:ind w:left="2268" w:hanging="2268"/>
    </w:pPr>
  </w:style>
  <w:style w:type="paragraph" w:styleId="ListBullet2">
    <w:name w:val="List Bullet 2"/>
    <w:basedOn w:val="ListBullet"/>
    <w:semiHidden/>
    <w:rsid w:val="00914272"/>
    <w:pPr>
      <w:ind w:left="851"/>
    </w:pPr>
  </w:style>
  <w:style w:type="paragraph" w:styleId="ListBullet3">
    <w:name w:val="List Bullet 3"/>
    <w:basedOn w:val="ListBullet2"/>
    <w:semiHidden/>
    <w:rsid w:val="00914272"/>
    <w:pPr>
      <w:ind w:left="1135"/>
    </w:pPr>
  </w:style>
  <w:style w:type="paragraph" w:styleId="ListNumber">
    <w:name w:val="List Number"/>
    <w:basedOn w:val="List"/>
    <w:semiHidden/>
    <w:rsid w:val="00914272"/>
  </w:style>
  <w:style w:type="paragraph" w:customStyle="1" w:styleId="EQ">
    <w:name w:val="EQ"/>
    <w:basedOn w:val="Normal"/>
    <w:next w:val="Normal"/>
    <w:rsid w:val="009142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914272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9142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9142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 w:eastAsia="en-US"/>
    </w:rPr>
  </w:style>
  <w:style w:type="paragraph" w:customStyle="1" w:styleId="TAR">
    <w:name w:val="TAR"/>
    <w:basedOn w:val="TAL"/>
    <w:rsid w:val="00914272"/>
    <w:pPr>
      <w:jc w:val="right"/>
    </w:pPr>
  </w:style>
  <w:style w:type="paragraph" w:customStyle="1" w:styleId="H6">
    <w:name w:val="H6"/>
    <w:basedOn w:val="Heading5"/>
    <w:next w:val="Normal"/>
    <w:rsid w:val="0091427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rsid w:val="00914272"/>
    <w:pPr>
      <w:ind w:left="851" w:hanging="851"/>
    </w:pPr>
  </w:style>
  <w:style w:type="paragraph" w:customStyle="1" w:styleId="TAL">
    <w:name w:val="TAL"/>
    <w:basedOn w:val="Normal"/>
    <w:rsid w:val="00914272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9142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9142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9142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U">
    <w:name w:val="ZU"/>
    <w:rsid w:val="009142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914272"/>
    <w:pPr>
      <w:framePr w:wrap="notBeside" w:y="16161"/>
    </w:pPr>
  </w:style>
  <w:style w:type="character" w:customStyle="1" w:styleId="ZGSM">
    <w:name w:val="ZGSM"/>
    <w:rsid w:val="00914272"/>
  </w:style>
  <w:style w:type="paragraph" w:styleId="List2">
    <w:name w:val="List 2"/>
    <w:basedOn w:val="List"/>
    <w:semiHidden/>
    <w:rsid w:val="00914272"/>
    <w:pPr>
      <w:ind w:left="851"/>
    </w:pPr>
  </w:style>
  <w:style w:type="paragraph" w:customStyle="1" w:styleId="ZG">
    <w:name w:val="ZG"/>
    <w:rsid w:val="009142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styleId="List3">
    <w:name w:val="List 3"/>
    <w:basedOn w:val="List2"/>
    <w:semiHidden/>
    <w:rsid w:val="00914272"/>
    <w:pPr>
      <w:ind w:left="1135"/>
    </w:pPr>
  </w:style>
  <w:style w:type="paragraph" w:styleId="List4">
    <w:name w:val="List 4"/>
    <w:basedOn w:val="List3"/>
    <w:semiHidden/>
    <w:rsid w:val="00914272"/>
    <w:pPr>
      <w:ind w:left="1418"/>
    </w:pPr>
  </w:style>
  <w:style w:type="paragraph" w:styleId="List5">
    <w:name w:val="List 5"/>
    <w:basedOn w:val="List4"/>
    <w:semiHidden/>
    <w:rsid w:val="00914272"/>
    <w:pPr>
      <w:ind w:left="1702"/>
    </w:pPr>
  </w:style>
  <w:style w:type="paragraph" w:customStyle="1" w:styleId="EditorsNote">
    <w:name w:val="Editor's Note"/>
    <w:basedOn w:val="NO"/>
    <w:rsid w:val="00914272"/>
    <w:rPr>
      <w:color w:val="FF0000"/>
    </w:rPr>
  </w:style>
  <w:style w:type="paragraph" w:styleId="List">
    <w:name w:val="List"/>
    <w:basedOn w:val="Normal"/>
    <w:semiHidden/>
    <w:rsid w:val="00914272"/>
    <w:pPr>
      <w:ind w:left="568" w:hanging="284"/>
    </w:pPr>
  </w:style>
  <w:style w:type="paragraph" w:styleId="ListBullet">
    <w:name w:val="List Bullet"/>
    <w:basedOn w:val="List"/>
    <w:semiHidden/>
    <w:rsid w:val="00914272"/>
  </w:style>
  <w:style w:type="paragraph" w:styleId="ListBullet4">
    <w:name w:val="List Bullet 4"/>
    <w:basedOn w:val="ListBullet3"/>
    <w:semiHidden/>
    <w:rsid w:val="00914272"/>
    <w:pPr>
      <w:ind w:left="1418"/>
    </w:pPr>
  </w:style>
  <w:style w:type="paragraph" w:styleId="ListBullet5">
    <w:name w:val="List Bullet 5"/>
    <w:basedOn w:val="ListBullet4"/>
    <w:semiHidden/>
    <w:rsid w:val="00914272"/>
    <w:pPr>
      <w:ind w:left="1702"/>
    </w:pPr>
  </w:style>
  <w:style w:type="paragraph" w:customStyle="1" w:styleId="B1">
    <w:name w:val="B1"/>
    <w:basedOn w:val="List"/>
    <w:rsid w:val="00914272"/>
  </w:style>
  <w:style w:type="paragraph" w:customStyle="1" w:styleId="B2">
    <w:name w:val="B2"/>
    <w:basedOn w:val="List2"/>
    <w:rsid w:val="00914272"/>
  </w:style>
  <w:style w:type="paragraph" w:customStyle="1" w:styleId="B3">
    <w:name w:val="B3"/>
    <w:basedOn w:val="List3"/>
    <w:rsid w:val="00914272"/>
  </w:style>
  <w:style w:type="paragraph" w:customStyle="1" w:styleId="B4">
    <w:name w:val="B4"/>
    <w:basedOn w:val="List4"/>
    <w:rsid w:val="00914272"/>
  </w:style>
  <w:style w:type="paragraph" w:customStyle="1" w:styleId="B5">
    <w:name w:val="B5"/>
    <w:basedOn w:val="List5"/>
    <w:rsid w:val="00914272"/>
  </w:style>
  <w:style w:type="paragraph" w:styleId="Footer">
    <w:name w:val="footer"/>
    <w:basedOn w:val="Header"/>
    <w:semiHidden/>
    <w:rsid w:val="00914272"/>
    <w:pPr>
      <w:jc w:val="center"/>
    </w:pPr>
    <w:rPr>
      <w:i/>
    </w:rPr>
  </w:style>
  <w:style w:type="paragraph" w:customStyle="1" w:styleId="ZTD">
    <w:name w:val="ZTD"/>
    <w:basedOn w:val="ZB"/>
    <w:rsid w:val="00914272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43450E"/>
    <w:pPr>
      <w:spacing w:after="120"/>
    </w:pPr>
    <w:rPr>
      <w:rFonts w:ascii="Arial" w:hAnsi="Arial"/>
      <w:lang w:val="en-GB" w:eastAsia="en-US"/>
    </w:rPr>
  </w:style>
  <w:style w:type="character" w:customStyle="1" w:styleId="Heading1Char">
    <w:name w:val="Heading 1 Char"/>
    <w:link w:val="Heading1"/>
    <w:rsid w:val="0043450E"/>
    <w:rPr>
      <w:rFonts w:ascii="Arial" w:hAnsi="Arial"/>
      <w:sz w:val="36"/>
      <w:lang w:val="en-GB" w:eastAsia="en-US"/>
    </w:rPr>
  </w:style>
  <w:style w:type="character" w:customStyle="1" w:styleId="CRCoverPageChar">
    <w:name w:val="CR Cover Page Char"/>
    <w:link w:val="CRCoverPage"/>
    <w:locked/>
    <w:rsid w:val="0043450E"/>
    <w:rPr>
      <w:rFonts w:ascii="Arial" w:hAnsi="Arial"/>
      <w:lang w:val="en-GB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C010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C0103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C0103"/>
    <w:rPr>
      <w:rFonts w:ascii="Times New Roman" w:hAnsi="Times New Roman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C010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C0103"/>
    <w:rPr>
      <w:rFonts w:ascii="Times New Roman" w:hAnsi="Times New Roman"/>
      <w:b/>
      <w:bCs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010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0103"/>
    <w:rPr>
      <w:rFonts w:ascii="Segoe UI" w:hAnsi="Segoe UI" w:cs="Segoe UI"/>
      <w:sz w:val="18"/>
      <w:szCs w:val="18"/>
      <w:lang w:val="en-GB" w:eastAsia="en-US"/>
    </w:rPr>
  </w:style>
  <w:style w:type="character" w:customStyle="1" w:styleId="TACChar">
    <w:name w:val="TAC Char"/>
    <w:link w:val="TAC"/>
    <w:qFormat/>
    <w:rsid w:val="004C0103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4C0103"/>
    <w:rPr>
      <w:rFonts w:ascii="Arial" w:hAnsi="Arial"/>
      <w:b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7D20DF"/>
    <w:rPr>
      <w:rFonts w:ascii="Arial" w:hAnsi="Arial"/>
      <w:b/>
      <w:noProof/>
      <w:sz w:val="18"/>
      <w:lang w:val="en-US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570B14"/>
    <w:pPr>
      <w:spacing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aliases w:val="List Paragraph - Bullets"/>
    <w:basedOn w:val="Normal"/>
    <w:link w:val="ListParagraphChar"/>
    <w:uiPriority w:val="34"/>
    <w:qFormat/>
    <w:rsid w:val="00D767C4"/>
    <w:pPr>
      <w:ind w:left="720"/>
      <w:contextualSpacing/>
    </w:pPr>
  </w:style>
  <w:style w:type="paragraph" w:customStyle="1" w:styleId="a">
    <w:name w:val="样式 页眉"/>
    <w:basedOn w:val="Header"/>
    <w:link w:val="Char"/>
    <w:rsid w:val="00426A90"/>
    <w:rPr>
      <w:rFonts w:eastAsia="Arial"/>
      <w:bCs/>
      <w:sz w:val="22"/>
      <w:lang w:val="en-GB"/>
    </w:rPr>
  </w:style>
  <w:style w:type="character" w:customStyle="1" w:styleId="Char">
    <w:name w:val="样式 页眉 Char"/>
    <w:link w:val="a"/>
    <w:rsid w:val="00426A90"/>
    <w:rPr>
      <w:rFonts w:ascii="Arial" w:eastAsia="Arial" w:hAnsi="Arial"/>
      <w:b/>
      <w:bCs/>
      <w:noProof/>
      <w:sz w:val="22"/>
      <w:lang w:val="en-GB" w:eastAsia="en-US"/>
    </w:rPr>
  </w:style>
  <w:style w:type="character" w:customStyle="1" w:styleId="THChar">
    <w:name w:val="TH Char"/>
    <w:link w:val="TH"/>
    <w:qFormat/>
    <w:rsid w:val="00084771"/>
    <w:rPr>
      <w:rFonts w:ascii="Arial" w:hAnsi="Arial"/>
      <w:b/>
      <w:lang w:val="en-GB" w:eastAsia="en-US"/>
    </w:rPr>
  </w:style>
  <w:style w:type="character" w:customStyle="1" w:styleId="TANChar">
    <w:name w:val="TAN Char"/>
    <w:link w:val="TAN"/>
    <w:qFormat/>
    <w:rsid w:val="00084771"/>
    <w:rPr>
      <w:rFonts w:ascii="Arial" w:hAnsi="Arial"/>
      <w:sz w:val="18"/>
      <w:lang w:val="en-GB" w:eastAsia="en-US"/>
    </w:rPr>
  </w:style>
  <w:style w:type="character" w:styleId="PlaceholderText">
    <w:name w:val="Placeholder Text"/>
    <w:basedOn w:val="DefaultParagraphFont"/>
    <w:uiPriority w:val="99"/>
    <w:semiHidden/>
    <w:rsid w:val="006E5469"/>
    <w:rPr>
      <w:color w:val="808080"/>
    </w:rPr>
  </w:style>
  <w:style w:type="character" w:customStyle="1" w:styleId="ListParagraphChar">
    <w:name w:val="List Paragraph Char"/>
    <w:aliases w:val="List Paragraph - Bullets Char"/>
    <w:basedOn w:val="DefaultParagraphFont"/>
    <w:link w:val="ListParagraph"/>
    <w:uiPriority w:val="34"/>
    <w:rsid w:val="00DA4217"/>
    <w:rPr>
      <w:rFonts w:ascii="Times New Roman" w:hAnsi="Times New Roman"/>
      <w:lang w:val="en-GB" w:eastAsia="en-US"/>
    </w:rPr>
  </w:style>
  <w:style w:type="table" w:styleId="TableGrid">
    <w:name w:val="Table Grid"/>
    <w:aliases w:val="TableGrid"/>
    <w:basedOn w:val="TableNormal"/>
    <w:qFormat/>
    <w:rsid w:val="00D53CEF"/>
    <w:rPr>
      <w:rFonts w:ascii="Arial" w:eastAsiaTheme="minorHAnsi" w:hAnsi="Arial" w:cstheme="minorBidi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109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9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57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593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93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83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249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297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522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343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9677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8852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625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364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61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727513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03651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0740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6379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74333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13127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5882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353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38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9.emf"/><Relationship Id="rId26" Type="http://schemas.openxmlformats.org/officeDocument/2006/relationships/image" Target="media/image13.emf"/><Relationship Id="rId39" Type="http://schemas.openxmlformats.org/officeDocument/2006/relationships/fontTable" Target="fontTable.xml"/><Relationship Id="rId21" Type="http://schemas.openxmlformats.org/officeDocument/2006/relationships/package" Target="embeddings/Microsoft_Word_Document3.docx"/><Relationship Id="rId34" Type="http://schemas.openxmlformats.org/officeDocument/2006/relationships/image" Target="media/image17.emf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package" Target="embeddings/Microsoft_Word_Document1.docx"/><Relationship Id="rId25" Type="http://schemas.openxmlformats.org/officeDocument/2006/relationships/package" Target="embeddings/Microsoft_Word_Document5.docx"/><Relationship Id="rId33" Type="http://schemas.openxmlformats.org/officeDocument/2006/relationships/package" Target="embeddings/Microsoft_Word_Document9.docx"/><Relationship Id="rId38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0.emf"/><Relationship Id="rId29" Type="http://schemas.openxmlformats.org/officeDocument/2006/relationships/package" Target="embeddings/Microsoft_Word_Document7.doc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2.emf"/><Relationship Id="rId32" Type="http://schemas.openxmlformats.org/officeDocument/2006/relationships/image" Target="media/image16.emf"/><Relationship Id="rId37" Type="http://schemas.openxmlformats.org/officeDocument/2006/relationships/package" Target="embeddings/Microsoft_Word_Document11.docx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package" Target="embeddings/Microsoft_Word_Document.docx"/><Relationship Id="rId23" Type="http://schemas.openxmlformats.org/officeDocument/2006/relationships/package" Target="embeddings/Microsoft_Word_Document4.docx"/><Relationship Id="rId28" Type="http://schemas.openxmlformats.org/officeDocument/2006/relationships/image" Target="media/image14.emf"/><Relationship Id="rId36" Type="http://schemas.openxmlformats.org/officeDocument/2006/relationships/image" Target="media/image18.emf"/><Relationship Id="rId10" Type="http://schemas.openxmlformats.org/officeDocument/2006/relationships/image" Target="media/image3.png"/><Relationship Id="rId19" Type="http://schemas.openxmlformats.org/officeDocument/2006/relationships/package" Target="embeddings/Microsoft_Word_Document2.docx"/><Relationship Id="rId31" Type="http://schemas.openxmlformats.org/officeDocument/2006/relationships/package" Target="embeddings/Microsoft_Word_Document8.docx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Relationship Id="rId22" Type="http://schemas.openxmlformats.org/officeDocument/2006/relationships/image" Target="media/image11.emf"/><Relationship Id="rId27" Type="http://schemas.openxmlformats.org/officeDocument/2006/relationships/package" Target="embeddings/Microsoft_Word_Document6.docx"/><Relationship Id="rId30" Type="http://schemas.openxmlformats.org/officeDocument/2006/relationships/image" Target="media/image15.emf"/><Relationship Id="rId35" Type="http://schemas.openxmlformats.org/officeDocument/2006/relationships/package" Target="embeddings/Microsoft_Word_Document10.docx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koskelo\Documents\3gpp_contributions\ran4_112\n28%20NS_17%20and%20NS_18%20A-MPR%20simulations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9DC5C8-9487-471F-BD63-F1F3B66587BF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b1aa2129-79ec-42c0-bfac-e5b7a0374572}" enabled="1" method="Privileged" siteId="{5d471751-9675-428d-917b-70f44f9630b0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n28 NS_17 and NS_18 A-MPR simulations</Template>
  <TotalTime>2</TotalTime>
  <Pages>3</Pages>
  <Words>622</Words>
  <Characters>3548</Characters>
  <Application>Microsoft Office Word</Application>
  <DocSecurity>0</DocSecurity>
  <Lines>29</Lines>
  <Paragraphs>8</Paragraphs>
  <ScaleCrop>false</ScaleCrop>
  <Company>ETSI Sophia Antipolis</Company>
  <LinksUpToDate>false</LinksUpToDate>
  <CharactersWithSpaces>4162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Koskelo, Jaakko (Nokia - FI/Tampere)</dc:creator>
  <cp:keywords>ESA, style sheet, Winword</cp:keywords>
  <dc:description/>
  <cp:lastModifiedBy>Jaakko Koskelo (Nokia)</cp:lastModifiedBy>
  <cp:revision>2</cp:revision>
  <cp:lastPrinted>1900-01-01T08:00:00Z</cp:lastPrinted>
  <dcterms:created xsi:type="dcterms:W3CDTF">2024-10-07T10:54:00Z</dcterms:created>
  <dcterms:modified xsi:type="dcterms:W3CDTF">2024-10-07T10:54:00Z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b1aa2129-79ec-42c0-bfac-e5b7a0374572_Enabled">
    <vt:lpwstr>true</vt:lpwstr>
  </property>
  <property fmtid="{D5CDD505-2E9C-101B-9397-08002B2CF9AE}" pid="3" name="MSIP_Label_b1aa2129-79ec-42c0-bfac-e5b7a0374572_SetDate">
    <vt:lpwstr>2023-03-28T11:33:45Z</vt:lpwstr>
  </property>
  <property fmtid="{D5CDD505-2E9C-101B-9397-08002B2CF9AE}" pid="4" name="MSIP_Label_b1aa2129-79ec-42c0-bfac-e5b7a0374572_Method">
    <vt:lpwstr>Privileged</vt:lpwstr>
  </property>
  <property fmtid="{D5CDD505-2E9C-101B-9397-08002B2CF9AE}" pid="5" name="MSIP_Label_b1aa2129-79ec-42c0-bfac-e5b7a0374572_Name">
    <vt:lpwstr>b1aa2129-79ec-42c0-bfac-e5b7a0374572</vt:lpwstr>
  </property>
  <property fmtid="{D5CDD505-2E9C-101B-9397-08002B2CF9AE}" pid="6" name="MSIP_Label_b1aa2129-79ec-42c0-bfac-e5b7a0374572_SiteId">
    <vt:lpwstr>5d471751-9675-428d-917b-70f44f9630b0</vt:lpwstr>
  </property>
  <property fmtid="{D5CDD505-2E9C-101B-9397-08002B2CF9AE}" pid="7" name="MSIP_Label_b1aa2129-79ec-42c0-bfac-e5b7a0374572_ActionId">
    <vt:lpwstr>d809f080-1321-4497-ba97-8442f929ec8f</vt:lpwstr>
  </property>
  <property fmtid="{D5CDD505-2E9C-101B-9397-08002B2CF9AE}" pid="8" name="MSIP_Label_b1aa2129-79ec-42c0-bfac-e5b7a0374572_ContentBits">
    <vt:lpwstr>0</vt:lpwstr>
  </property>
</Properties>
</file>